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BC" w:rsidRPr="007F674B" w:rsidRDefault="00F50DBC" w:rsidP="007F674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F674B">
        <w:rPr>
          <w:rFonts w:ascii="TH SarabunIT๙" w:hAnsi="TH SarabunIT๙" w:cs="TH SarabunIT๙"/>
          <w:sz w:val="32"/>
          <w:szCs w:val="32"/>
          <w:cs/>
        </w:rPr>
        <w:t>พระราชกฤษฎีกา</w:t>
      </w:r>
    </w:p>
    <w:p w:rsidR="00F50DBC" w:rsidRPr="007F674B" w:rsidRDefault="00F50DBC" w:rsidP="007F674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F674B">
        <w:rPr>
          <w:rFonts w:ascii="TH SarabunIT๙" w:hAnsi="TH SarabunIT๙" w:cs="TH SarabunIT๙"/>
          <w:sz w:val="32"/>
          <w:szCs w:val="32"/>
          <w:cs/>
        </w:rPr>
        <w:t>ออกตามความในประมวลรัษฎากร</w:t>
      </w:r>
    </w:p>
    <w:p w:rsidR="00F50DBC" w:rsidRPr="007F674B" w:rsidRDefault="00F50DBC" w:rsidP="007F674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F674B">
        <w:rPr>
          <w:rFonts w:ascii="TH SarabunIT๙" w:hAnsi="TH SarabunIT๙" w:cs="TH SarabunIT๙"/>
          <w:sz w:val="32"/>
          <w:szCs w:val="32"/>
          <w:cs/>
        </w:rPr>
        <w:t>ว่าด้วยการยกเว้นรัษฎากร</w:t>
      </w:r>
      <w:r w:rsidRPr="007F674B">
        <w:rPr>
          <w:rFonts w:ascii="TH SarabunIT๙" w:hAnsi="TH SarabunIT๙" w:cs="TH SarabunIT๙"/>
          <w:sz w:val="32"/>
          <w:szCs w:val="32"/>
        </w:rPr>
        <w:t xml:space="preserve"> (</w:t>
      </w:r>
      <w:r w:rsidRPr="007F674B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๗๔๙</w:t>
      </w:r>
      <w:r w:rsidRPr="007F674B">
        <w:rPr>
          <w:rFonts w:ascii="TH SarabunIT๙" w:hAnsi="TH SarabunIT๙" w:cs="TH SarabunIT๙"/>
          <w:sz w:val="32"/>
          <w:szCs w:val="32"/>
        </w:rPr>
        <w:t>)</w:t>
      </w:r>
    </w:p>
    <w:p w:rsidR="00F50DBC" w:rsidRDefault="00F50DBC" w:rsidP="007F674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F674B">
        <w:rPr>
          <w:rFonts w:ascii="TH SarabunIT๙" w:hAnsi="TH SarabunIT๙" w:cs="TH SarabunIT๙"/>
          <w:sz w:val="32"/>
          <w:szCs w:val="32"/>
          <w:cs/>
        </w:rPr>
        <w:t>พ</w:t>
      </w:r>
      <w:r w:rsidRPr="007F674B">
        <w:rPr>
          <w:rFonts w:ascii="TH SarabunIT๙" w:hAnsi="TH SarabunIT๙" w:cs="TH SarabunIT๙"/>
          <w:sz w:val="32"/>
          <w:szCs w:val="32"/>
        </w:rPr>
        <w:t>.</w:t>
      </w:r>
      <w:r w:rsidRPr="007F674B">
        <w:rPr>
          <w:rFonts w:ascii="TH SarabunIT๙" w:hAnsi="TH SarabunIT๙" w:cs="TH SarabunIT๙"/>
          <w:sz w:val="32"/>
          <w:szCs w:val="32"/>
          <w:cs/>
        </w:rPr>
        <w:t>ศ</w:t>
      </w:r>
      <w:r w:rsidRPr="007F674B">
        <w:rPr>
          <w:rFonts w:ascii="TH SarabunIT๙" w:hAnsi="TH SarabunIT๙" w:cs="TH SarabunIT๙"/>
          <w:sz w:val="32"/>
          <w:szCs w:val="32"/>
        </w:rPr>
        <w:t xml:space="preserve">. </w:t>
      </w:r>
      <w:r w:rsidRPr="007F674B">
        <w:rPr>
          <w:rFonts w:ascii="TH SarabunIT๙" w:hAnsi="TH SarabunIT๙" w:cs="TH SarabunIT๙"/>
          <w:sz w:val="32"/>
          <w:szCs w:val="32"/>
          <w:cs/>
        </w:rPr>
        <w:t>๒๕๖๕</w:t>
      </w:r>
    </w:p>
    <w:p w:rsidR="007F674B" w:rsidRPr="007F674B" w:rsidRDefault="007F674B" w:rsidP="007F674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2399572</wp:posOffset>
                </wp:positionH>
                <wp:positionV relativeFrom="paragraph">
                  <wp:posOffset>89377</wp:posOffset>
                </wp:positionV>
                <wp:extent cx="960994" cy="0"/>
                <wp:effectExtent l="0" t="0" r="107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9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95pt,7.05pt" to="264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" strokecolor="black [3040]"/>
            </w:pict>
          </mc:Fallback>
        </mc:AlternateContent>
      </w:r>
    </w:p>
    <w:p w:rsidR="00F50DBC" w:rsidRPr="007F674B" w:rsidRDefault="00F50DBC" w:rsidP="007F674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F674B">
        <w:rPr>
          <w:rFonts w:ascii="TH SarabunIT๙" w:hAnsi="TH SarabunIT๙" w:cs="TH SarabunIT๙"/>
          <w:sz w:val="32"/>
          <w:szCs w:val="32"/>
          <w:cs/>
        </w:rPr>
        <w:t>พระบาทสมเด็จพระ</w:t>
      </w:r>
      <w:proofErr w:type="spellStart"/>
      <w:r w:rsidRPr="007F674B">
        <w:rPr>
          <w:rFonts w:ascii="TH SarabunIT๙" w:hAnsi="TH SarabunIT๙" w:cs="TH SarabunIT๙"/>
          <w:sz w:val="32"/>
          <w:szCs w:val="32"/>
          <w:cs/>
        </w:rPr>
        <w:t>ปรเมนทร</w:t>
      </w:r>
      <w:proofErr w:type="spellEnd"/>
      <w:r w:rsidRPr="007F674B">
        <w:rPr>
          <w:rFonts w:ascii="TH SarabunIT๙" w:hAnsi="TH SarabunIT๙" w:cs="TH SarabunIT๙"/>
          <w:sz w:val="32"/>
          <w:szCs w:val="32"/>
          <w:cs/>
        </w:rPr>
        <w:t>รามาธิบดีศรีสินทรมหาวชิราลง</w:t>
      </w:r>
      <w:proofErr w:type="spellStart"/>
      <w:r w:rsidRPr="007F674B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</w:p>
    <w:p w:rsidR="00F50DBC" w:rsidRPr="007F674B" w:rsidRDefault="00F50DBC" w:rsidP="007F674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proofErr w:type="spellStart"/>
      <w:r w:rsidRPr="007F674B">
        <w:rPr>
          <w:rFonts w:ascii="TH SarabunIT๙" w:hAnsi="TH SarabunIT๙" w:cs="TH SarabunIT๙"/>
          <w:sz w:val="32"/>
          <w:szCs w:val="32"/>
          <w:cs/>
        </w:rPr>
        <w:t>พระวชิร</w:t>
      </w:r>
      <w:proofErr w:type="spellEnd"/>
      <w:r w:rsidRPr="007F674B">
        <w:rPr>
          <w:rFonts w:ascii="TH SarabunIT๙" w:hAnsi="TH SarabunIT๙" w:cs="TH SarabunIT๙"/>
          <w:sz w:val="32"/>
          <w:szCs w:val="32"/>
          <w:cs/>
        </w:rPr>
        <w:t>เกล้าเจ้าอยู่หัว</w:t>
      </w:r>
    </w:p>
    <w:p w:rsidR="00F50DBC" w:rsidRPr="007F674B" w:rsidRDefault="00F50DBC" w:rsidP="007F674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F674B">
        <w:rPr>
          <w:rFonts w:ascii="TH SarabunIT๙" w:hAnsi="TH SarabunIT๙" w:cs="TH SarabunIT๙"/>
          <w:sz w:val="32"/>
          <w:szCs w:val="32"/>
          <w:cs/>
        </w:rPr>
        <w:t>ให้ไว้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ณ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F674B">
        <w:rPr>
          <w:rFonts w:ascii="TH SarabunIT๙" w:hAnsi="TH SarabunIT๙" w:cs="TH SarabunIT๙"/>
          <w:sz w:val="32"/>
          <w:szCs w:val="32"/>
        </w:rPr>
        <w:t xml:space="preserve"> 13 </w:t>
      </w:r>
      <w:r w:rsidRPr="007F674B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พ</w:t>
      </w:r>
      <w:r w:rsidRPr="007F674B">
        <w:rPr>
          <w:rFonts w:ascii="TH SarabunIT๙" w:hAnsi="TH SarabunIT๙" w:cs="TH SarabunIT๙"/>
          <w:sz w:val="32"/>
          <w:szCs w:val="32"/>
        </w:rPr>
        <w:t>.</w:t>
      </w:r>
      <w:r w:rsidRPr="007F674B">
        <w:rPr>
          <w:rFonts w:ascii="TH SarabunIT๙" w:hAnsi="TH SarabunIT๙" w:cs="TH SarabunIT๙"/>
          <w:sz w:val="32"/>
          <w:szCs w:val="32"/>
          <w:cs/>
        </w:rPr>
        <w:t>ศ</w:t>
      </w:r>
      <w:r w:rsidRPr="007F674B">
        <w:rPr>
          <w:rFonts w:ascii="TH SarabunIT๙" w:hAnsi="TH SarabunIT๙" w:cs="TH SarabunIT๙"/>
          <w:sz w:val="32"/>
          <w:szCs w:val="32"/>
        </w:rPr>
        <w:t xml:space="preserve">. </w:t>
      </w:r>
      <w:r w:rsidRPr="007F674B">
        <w:rPr>
          <w:rFonts w:ascii="TH SarabunIT๙" w:hAnsi="TH SarabunIT๙" w:cs="TH SarabunIT๙"/>
          <w:sz w:val="32"/>
          <w:szCs w:val="32"/>
          <w:cs/>
        </w:rPr>
        <w:t>๒๕๖๕</w:t>
      </w:r>
    </w:p>
    <w:p w:rsidR="00F50DBC" w:rsidRPr="007F674B" w:rsidRDefault="00F50DBC" w:rsidP="007F674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F674B">
        <w:rPr>
          <w:rFonts w:ascii="TH SarabunIT๙" w:hAnsi="TH SarabunIT๙" w:cs="TH SarabunIT๙"/>
          <w:sz w:val="32"/>
          <w:szCs w:val="32"/>
          <w:cs/>
        </w:rPr>
        <w:t>เป็นปีที่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๗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ในรัชกาลปัจจุบัน</w:t>
      </w:r>
    </w:p>
    <w:p w:rsidR="00F50DBC" w:rsidRPr="007F674B" w:rsidRDefault="00F50DBC" w:rsidP="007F67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674B">
        <w:rPr>
          <w:rFonts w:ascii="TH SarabunIT๙" w:hAnsi="TH SarabunIT๙" w:cs="TH SarabunIT๙"/>
          <w:sz w:val="32"/>
          <w:szCs w:val="32"/>
          <w:cs/>
        </w:rPr>
        <w:t>พระบาทสมเด็จพระ</w:t>
      </w:r>
      <w:proofErr w:type="spellStart"/>
      <w:r w:rsidRPr="007F674B">
        <w:rPr>
          <w:rFonts w:ascii="TH SarabunIT๙" w:hAnsi="TH SarabunIT๙" w:cs="TH SarabunIT๙"/>
          <w:sz w:val="32"/>
          <w:szCs w:val="32"/>
          <w:cs/>
        </w:rPr>
        <w:t>ปรเมนทร</w:t>
      </w:r>
      <w:proofErr w:type="spellEnd"/>
      <w:r w:rsidRPr="007F674B">
        <w:rPr>
          <w:rFonts w:ascii="TH SarabunIT๙" w:hAnsi="TH SarabunIT๙" w:cs="TH SarabunIT๙"/>
          <w:sz w:val="32"/>
          <w:szCs w:val="32"/>
          <w:cs/>
        </w:rPr>
        <w:t>รามาธิบดีศรีสินทรมหาวชิราลง</w:t>
      </w:r>
      <w:proofErr w:type="spellStart"/>
      <w:r w:rsidRPr="007F674B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F674B">
        <w:rPr>
          <w:rFonts w:ascii="TH SarabunIT๙" w:hAnsi="TH SarabunIT๙" w:cs="TH SarabunIT๙"/>
          <w:sz w:val="32"/>
          <w:szCs w:val="32"/>
          <w:cs/>
        </w:rPr>
        <w:t>พระวชิร</w:t>
      </w:r>
      <w:proofErr w:type="spellEnd"/>
      <w:r w:rsidRPr="007F674B">
        <w:rPr>
          <w:rFonts w:ascii="TH SarabunIT๙" w:hAnsi="TH SarabunIT๙" w:cs="TH SarabunIT๙"/>
          <w:sz w:val="32"/>
          <w:szCs w:val="32"/>
          <w:cs/>
        </w:rPr>
        <w:t>เกล้าเจ้าอยู่หัว</w:t>
      </w:r>
      <w:r w:rsidR="007F674B">
        <w:rPr>
          <w:rFonts w:ascii="TH SarabunIT๙" w:hAnsi="TH SarabunIT๙" w:cs="TH SarabunIT๙" w:hint="cs"/>
          <w:sz w:val="32"/>
          <w:szCs w:val="32"/>
          <w:cs/>
        </w:rPr>
        <w:br/>
      </w:r>
      <w:r w:rsidRPr="007F674B">
        <w:rPr>
          <w:rFonts w:ascii="TH SarabunIT๙" w:hAnsi="TH SarabunIT๙" w:cs="TH SarabunIT๙"/>
          <w:sz w:val="32"/>
          <w:szCs w:val="32"/>
          <w:cs/>
        </w:rPr>
        <w:t>มีพระบรมราชโองการโปรดเกล้าฯ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ให้ประกาศว่า</w:t>
      </w:r>
    </w:p>
    <w:p w:rsidR="00F50DBC" w:rsidRPr="007F674B" w:rsidRDefault="00F50DBC" w:rsidP="007F674B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spacing w:val="20"/>
          <w:sz w:val="32"/>
          <w:szCs w:val="32"/>
        </w:rPr>
      </w:pPr>
      <w:r w:rsidRPr="007F674B">
        <w:rPr>
          <w:rFonts w:ascii="TH SarabunIT๙" w:hAnsi="TH SarabunIT๙" w:cs="TH SarabunIT๙"/>
          <w:sz w:val="32"/>
          <w:szCs w:val="32"/>
          <w:cs/>
        </w:rPr>
        <w:t>โดยที่เป็นการสมควรยกเว้นภาษีเงินได้ให้แก่บริษัทหรือห้างหุ้นส่วนนิติบุคคล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ในบางกรณี</w:t>
      </w:r>
      <w:r w:rsidR="007F674B">
        <w:rPr>
          <w:rFonts w:ascii="TH SarabunIT๙" w:hAnsi="TH SarabunIT๙" w:cs="TH SarabunIT๙" w:hint="cs"/>
          <w:sz w:val="32"/>
          <w:szCs w:val="32"/>
          <w:cs/>
        </w:rPr>
        <w:br/>
      </w:r>
      <w:r w:rsidRPr="007F674B">
        <w:rPr>
          <w:rFonts w:ascii="TH SarabunIT๙" w:hAnsi="TH SarabunIT๙" w:cs="TH SarabunIT๙"/>
          <w:spacing w:val="20"/>
          <w:sz w:val="32"/>
          <w:szCs w:val="32"/>
          <w:cs/>
        </w:rPr>
        <w:t>อาศัยอ</w:t>
      </w:r>
      <w:r w:rsidR="003F3D32">
        <w:rPr>
          <w:rFonts w:ascii="TH SarabunIT๙" w:hAnsi="TH SarabunIT๙" w:cs="TH SarabunIT๙" w:hint="cs"/>
          <w:spacing w:val="20"/>
          <w:sz w:val="32"/>
          <w:szCs w:val="32"/>
          <w:cs/>
        </w:rPr>
        <w:t>ำ</w:t>
      </w:r>
      <w:r w:rsidRPr="007F674B">
        <w:rPr>
          <w:rFonts w:ascii="TH SarabunIT๙" w:hAnsi="TH SarabunIT๙" w:cs="TH SarabunIT๙"/>
          <w:spacing w:val="20"/>
          <w:sz w:val="32"/>
          <w:szCs w:val="32"/>
          <w:cs/>
        </w:rPr>
        <w:t>นาจตามความในมาตรา</w:t>
      </w:r>
      <w:r w:rsidRPr="007F674B">
        <w:rPr>
          <w:rFonts w:ascii="TH SarabunIT๙" w:hAnsi="TH SarabunIT๙" w:cs="TH SarabunIT๙"/>
          <w:spacing w:val="20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pacing w:val="20"/>
          <w:sz w:val="32"/>
          <w:szCs w:val="32"/>
          <w:cs/>
        </w:rPr>
        <w:t>๑๗๕</w:t>
      </w:r>
      <w:r w:rsidRPr="007F674B">
        <w:rPr>
          <w:rFonts w:ascii="TH SarabunIT๙" w:hAnsi="TH SarabunIT๙" w:cs="TH SarabunIT๙"/>
          <w:spacing w:val="20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pacing w:val="20"/>
          <w:sz w:val="32"/>
          <w:szCs w:val="32"/>
          <w:cs/>
        </w:rPr>
        <w:t>ของรัฐธรรมนูญแห่งราชอาณาจักรไทย</w:t>
      </w:r>
    </w:p>
    <w:p w:rsidR="00F50DBC" w:rsidRPr="007F674B" w:rsidRDefault="00F50DBC" w:rsidP="007F67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F674B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๓</w:t>
      </w:r>
      <w:r w:rsidRPr="007F674B">
        <w:rPr>
          <w:rFonts w:ascii="TH SarabunIT๙" w:hAnsi="TH SarabunIT๙" w:cs="TH SarabunIT๙"/>
          <w:sz w:val="32"/>
          <w:szCs w:val="32"/>
        </w:rPr>
        <w:t xml:space="preserve"> (</w:t>
      </w:r>
      <w:r w:rsidRPr="007F674B">
        <w:rPr>
          <w:rFonts w:ascii="TH SarabunIT๙" w:hAnsi="TH SarabunIT๙" w:cs="TH SarabunIT๙"/>
          <w:sz w:val="32"/>
          <w:szCs w:val="32"/>
          <w:cs/>
        </w:rPr>
        <w:t>๑</w:t>
      </w:r>
      <w:r w:rsidRPr="007F674B">
        <w:rPr>
          <w:rFonts w:ascii="TH SarabunIT๙" w:hAnsi="TH SarabunIT๙" w:cs="TH SarabunIT๙"/>
          <w:sz w:val="32"/>
          <w:szCs w:val="32"/>
        </w:rPr>
        <w:t xml:space="preserve">) </w:t>
      </w:r>
      <w:r w:rsidRPr="007F674B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ซึ่งแก้ไขเพิ่มเติมโดยพระราชบัญญัติแก้ไขเพิ่มเติมประมวล</w:t>
      </w:r>
      <w:r w:rsidR="007F674B">
        <w:rPr>
          <w:rFonts w:ascii="TH SarabunIT๙" w:hAnsi="TH SarabunIT๙" w:cs="TH SarabunIT๙"/>
          <w:sz w:val="32"/>
          <w:szCs w:val="32"/>
        </w:rPr>
        <w:br/>
      </w:r>
      <w:r w:rsidRPr="007F674B">
        <w:rPr>
          <w:rFonts w:ascii="TH SarabunIT๙" w:hAnsi="TH SarabunIT๙" w:cs="TH SarabunIT๙"/>
          <w:sz w:val="32"/>
          <w:szCs w:val="32"/>
          <w:cs/>
        </w:rPr>
        <w:t>รัษฎากร</w:t>
      </w:r>
      <w:r w:rsidRPr="007F674B">
        <w:rPr>
          <w:rFonts w:ascii="TH SarabunIT๙" w:hAnsi="TH SarabunIT๙" w:cs="TH SarabunIT๙"/>
          <w:sz w:val="32"/>
          <w:szCs w:val="32"/>
        </w:rPr>
        <w:t xml:space="preserve"> (</w:t>
      </w:r>
      <w:r w:rsidRPr="007F674B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๑๐</w:t>
      </w:r>
      <w:r w:rsidRPr="007F674B">
        <w:rPr>
          <w:rFonts w:ascii="TH SarabunIT๙" w:hAnsi="TH SarabunIT๙" w:cs="TH SarabunIT๙"/>
          <w:sz w:val="32"/>
          <w:szCs w:val="32"/>
        </w:rPr>
        <w:t xml:space="preserve">) </w:t>
      </w:r>
      <w:r w:rsidRPr="007F674B">
        <w:rPr>
          <w:rFonts w:ascii="TH SarabunIT๙" w:hAnsi="TH SarabunIT๙" w:cs="TH SarabunIT๙"/>
          <w:sz w:val="32"/>
          <w:szCs w:val="32"/>
          <w:cs/>
        </w:rPr>
        <w:t>พ</w:t>
      </w:r>
      <w:r w:rsidRPr="007F674B">
        <w:rPr>
          <w:rFonts w:ascii="TH SarabunIT๙" w:hAnsi="TH SarabunIT๙" w:cs="TH SarabunIT๙"/>
          <w:sz w:val="32"/>
          <w:szCs w:val="32"/>
        </w:rPr>
        <w:t>.</w:t>
      </w:r>
      <w:r w:rsidRPr="007F674B">
        <w:rPr>
          <w:rFonts w:ascii="TH SarabunIT๙" w:hAnsi="TH SarabunIT๙" w:cs="TH SarabunIT๙"/>
          <w:sz w:val="32"/>
          <w:szCs w:val="32"/>
          <w:cs/>
        </w:rPr>
        <w:t>ศ</w:t>
      </w:r>
      <w:r w:rsidRPr="007F674B">
        <w:rPr>
          <w:rFonts w:ascii="TH SarabunIT๙" w:hAnsi="TH SarabunIT๙" w:cs="TH SarabunIT๙"/>
          <w:sz w:val="32"/>
          <w:szCs w:val="32"/>
        </w:rPr>
        <w:t xml:space="preserve">. </w:t>
      </w:r>
      <w:r w:rsidRPr="007F674B">
        <w:rPr>
          <w:rFonts w:ascii="TH SarabunIT๙" w:hAnsi="TH SarabunIT๙" w:cs="TH SarabunIT๙"/>
          <w:sz w:val="32"/>
          <w:szCs w:val="32"/>
          <w:cs/>
        </w:rPr>
        <w:t>๒๔๙๖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จึงทรงพระกรุณาโปรดเกล้าฯ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ให้ตราพระราชกฤษฎีกาขึ้นไว้</w:t>
      </w:r>
      <w:r w:rsidR="007F674B">
        <w:rPr>
          <w:rFonts w:ascii="TH SarabunIT๙" w:hAnsi="TH SarabunIT๙" w:cs="TH SarabunIT๙"/>
          <w:sz w:val="32"/>
          <w:szCs w:val="32"/>
          <w:cs/>
        </w:rPr>
        <w:br/>
      </w:r>
      <w:r w:rsidRPr="007F674B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F50DBC" w:rsidRPr="007F674B" w:rsidRDefault="00F50DBC" w:rsidP="007F67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674B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๑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พระราชกฤษฎีกานี้เรียกว่า</w:t>
      </w:r>
      <w:r w:rsidRPr="007F674B">
        <w:rPr>
          <w:rFonts w:ascii="TH SarabunIT๙" w:hAnsi="TH SarabunIT๙" w:cs="TH SarabunIT๙"/>
          <w:sz w:val="32"/>
          <w:szCs w:val="32"/>
        </w:rPr>
        <w:t xml:space="preserve"> “</w:t>
      </w:r>
      <w:r w:rsidRPr="007F674B">
        <w:rPr>
          <w:rFonts w:ascii="TH SarabunIT๙" w:hAnsi="TH SarabunIT๙" w:cs="TH SarabunIT๙"/>
          <w:sz w:val="32"/>
          <w:szCs w:val="32"/>
          <w:cs/>
        </w:rPr>
        <w:t>พระราชกฤษฎีกาออกตามความในประมวล</w:t>
      </w:r>
      <w:r w:rsidR="007F674B">
        <w:rPr>
          <w:rFonts w:ascii="TH SarabunIT๙" w:hAnsi="TH SarabunIT๙" w:cs="TH SarabunIT๙" w:hint="cs"/>
          <w:sz w:val="32"/>
          <w:szCs w:val="32"/>
          <w:cs/>
        </w:rPr>
        <w:br/>
      </w:r>
      <w:r w:rsidRPr="007F674B">
        <w:rPr>
          <w:rFonts w:ascii="TH SarabunIT๙" w:hAnsi="TH SarabunIT๙" w:cs="TH SarabunIT๙"/>
          <w:sz w:val="32"/>
          <w:szCs w:val="32"/>
          <w:cs/>
        </w:rPr>
        <w:t>รัษฎากร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ว่าด้วยการยกเว้นรัษฎากร</w:t>
      </w:r>
      <w:r w:rsidRPr="007F674B">
        <w:rPr>
          <w:rFonts w:ascii="TH SarabunIT๙" w:hAnsi="TH SarabunIT๙" w:cs="TH SarabunIT๙"/>
          <w:sz w:val="32"/>
          <w:szCs w:val="32"/>
        </w:rPr>
        <w:t xml:space="preserve"> (</w:t>
      </w:r>
      <w:r w:rsidRPr="007F674B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๗๔๙</w:t>
      </w:r>
      <w:r w:rsidRPr="007F674B">
        <w:rPr>
          <w:rFonts w:ascii="TH SarabunIT๙" w:hAnsi="TH SarabunIT๙" w:cs="TH SarabunIT๙"/>
          <w:sz w:val="32"/>
          <w:szCs w:val="32"/>
        </w:rPr>
        <w:t xml:space="preserve">) </w:t>
      </w:r>
      <w:r w:rsidRPr="007F674B">
        <w:rPr>
          <w:rFonts w:ascii="TH SarabunIT๙" w:hAnsi="TH SarabunIT๙" w:cs="TH SarabunIT๙"/>
          <w:sz w:val="32"/>
          <w:szCs w:val="32"/>
          <w:cs/>
        </w:rPr>
        <w:t>พ</w:t>
      </w:r>
      <w:r w:rsidRPr="007F674B">
        <w:rPr>
          <w:rFonts w:ascii="TH SarabunIT๙" w:hAnsi="TH SarabunIT๙" w:cs="TH SarabunIT๙"/>
          <w:sz w:val="32"/>
          <w:szCs w:val="32"/>
        </w:rPr>
        <w:t>.</w:t>
      </w:r>
      <w:r w:rsidRPr="007F674B">
        <w:rPr>
          <w:rFonts w:ascii="TH SarabunIT๙" w:hAnsi="TH SarabunIT๙" w:cs="TH SarabunIT๙"/>
          <w:sz w:val="32"/>
          <w:szCs w:val="32"/>
          <w:cs/>
        </w:rPr>
        <w:t>ศ</w:t>
      </w:r>
      <w:r w:rsidRPr="007F674B">
        <w:rPr>
          <w:rFonts w:ascii="TH SarabunIT๙" w:hAnsi="TH SarabunIT๙" w:cs="TH SarabunIT๙"/>
          <w:sz w:val="32"/>
          <w:szCs w:val="32"/>
        </w:rPr>
        <w:t xml:space="preserve">. </w:t>
      </w:r>
      <w:r w:rsidRPr="007F674B">
        <w:rPr>
          <w:rFonts w:ascii="TH SarabunIT๙" w:hAnsi="TH SarabunIT๙" w:cs="TH SarabunIT๙"/>
          <w:sz w:val="32"/>
          <w:szCs w:val="32"/>
          <w:cs/>
        </w:rPr>
        <w:t>๒๕๖๕</w:t>
      </w:r>
      <w:r w:rsidRPr="007F674B">
        <w:rPr>
          <w:rFonts w:ascii="TH SarabunIT๙" w:hAnsi="TH SarabunIT๙" w:cs="TH SarabunIT๙"/>
          <w:sz w:val="32"/>
          <w:szCs w:val="32"/>
        </w:rPr>
        <w:t>”</w:t>
      </w:r>
    </w:p>
    <w:p w:rsidR="00F50DBC" w:rsidRPr="007F674B" w:rsidRDefault="00F50DBC" w:rsidP="007F67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674B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๒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7F674B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="007F674B">
        <w:rPr>
          <w:rFonts w:ascii="TH SarabunIT๙" w:hAnsi="TH SarabunIT๙" w:cs="TH SarabunIT๙" w:hint="cs"/>
          <w:sz w:val="32"/>
          <w:szCs w:val="32"/>
          <w:cs/>
        </w:rPr>
        <w:br/>
      </w:r>
      <w:r w:rsidRPr="007F674B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7F674B" w:rsidRDefault="00F50DBC" w:rsidP="007F67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674B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๓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ให้ยกเว้นภาษีเงินได้ตามส่วน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๓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๓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ในลักษณะ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๒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แห่งประมวล</w:t>
      </w:r>
      <w:r w:rsidR="007F674B">
        <w:rPr>
          <w:rFonts w:ascii="TH SarabunIT๙" w:hAnsi="TH SarabunIT๙" w:cs="TH SarabunIT๙" w:hint="cs"/>
          <w:sz w:val="32"/>
          <w:szCs w:val="32"/>
          <w:cs/>
        </w:rPr>
        <w:br/>
      </w:r>
      <w:r w:rsidRPr="007F674B">
        <w:rPr>
          <w:rFonts w:ascii="TH SarabunIT๙" w:hAnsi="TH SarabunIT๙" w:cs="TH SarabunIT๙"/>
          <w:sz w:val="32"/>
          <w:szCs w:val="32"/>
          <w:cs/>
        </w:rPr>
        <w:t>รัษฎากร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ให้แก่บริษัทหรือห้างหุ้นส่วนนิติบุคคล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ส</w:t>
      </w:r>
      <w:r w:rsidR="003F3D3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F674B">
        <w:rPr>
          <w:rFonts w:ascii="TH SarabunIT๙" w:hAnsi="TH SarabunIT๙" w:cs="TH SarabunIT๙"/>
          <w:sz w:val="32"/>
          <w:szCs w:val="32"/>
          <w:cs/>
        </w:rPr>
        <w:t>หรับเงินได้เป็นจ</w:t>
      </w:r>
      <w:r w:rsidR="003F3D3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F674B">
        <w:rPr>
          <w:rFonts w:ascii="TH SarabunIT๙" w:hAnsi="TH SarabunIT๙" w:cs="TH SarabunIT๙"/>
          <w:sz w:val="32"/>
          <w:szCs w:val="32"/>
          <w:cs/>
        </w:rPr>
        <w:t>นวนร้อยละยี่สิบห้าของรายจ่าย</w:t>
      </w:r>
      <w:r w:rsidR="007F674B">
        <w:rPr>
          <w:rFonts w:ascii="TH SarabunIT๙" w:hAnsi="TH SarabunIT๙" w:cs="TH SarabunIT๙" w:hint="cs"/>
          <w:sz w:val="32"/>
          <w:szCs w:val="32"/>
          <w:cs/>
        </w:rPr>
        <w:br/>
      </w:r>
      <w:r w:rsidRPr="007F674B">
        <w:rPr>
          <w:rFonts w:ascii="TH SarabunIT๙" w:hAnsi="TH SarabunIT๙" w:cs="TH SarabunIT๙"/>
          <w:sz w:val="32"/>
          <w:szCs w:val="32"/>
          <w:cs/>
        </w:rPr>
        <w:t>ที่ได้จ่ายเป็นค่าซื้อผลิตภัณฑ์พลาสติกที่ย่อยสลายได้ทางชีวภาพตามประเภทที่อธิบดีประกาศก</w:t>
      </w:r>
      <w:r w:rsidR="003F3D3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F674B">
        <w:rPr>
          <w:rFonts w:ascii="TH SarabunIT๙" w:hAnsi="TH SarabunIT๙" w:cs="TH SarabunIT๙"/>
          <w:sz w:val="32"/>
          <w:szCs w:val="32"/>
          <w:cs/>
        </w:rPr>
        <w:t>หนด</w:t>
      </w:r>
      <w:r w:rsidR="007F674B">
        <w:rPr>
          <w:rFonts w:ascii="TH SarabunIT๙" w:hAnsi="TH SarabunIT๙" w:cs="TH SarabunIT๙" w:hint="cs"/>
          <w:sz w:val="32"/>
          <w:szCs w:val="32"/>
          <w:cs/>
        </w:rPr>
        <w:br/>
      </w:r>
      <w:r w:rsidRPr="007F674B">
        <w:rPr>
          <w:rFonts w:ascii="TH SarabunIT๙" w:hAnsi="TH SarabunIT๙" w:cs="TH SarabunIT๙"/>
          <w:sz w:val="32"/>
          <w:szCs w:val="32"/>
          <w:cs/>
        </w:rPr>
        <w:t>และได้รับการรับรองผลิตภัณฑ์จากส</w:t>
      </w:r>
      <w:r w:rsidR="003F3D3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F674B">
        <w:rPr>
          <w:rFonts w:ascii="TH SarabunIT๙" w:hAnsi="TH SarabunIT๙" w:cs="TH SarabunIT๙"/>
          <w:sz w:val="32"/>
          <w:szCs w:val="32"/>
          <w:cs/>
        </w:rPr>
        <w:t>นักงานเศรษฐกิจอุตสาหกรรม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ส</w:t>
      </w:r>
      <w:r w:rsidR="003F3D3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F674B">
        <w:rPr>
          <w:rFonts w:ascii="TH SarabunIT๙" w:hAnsi="TH SarabunIT๙" w:cs="TH SarabunIT๙"/>
          <w:sz w:val="32"/>
          <w:szCs w:val="32"/>
          <w:cs/>
        </w:rPr>
        <w:t>หรับรายจ่ายที่ได้จ่ายไป</w:t>
      </w:r>
      <w:r w:rsidR="007F674B">
        <w:rPr>
          <w:rFonts w:ascii="TH SarabunIT๙" w:hAnsi="TH SarabunIT๙" w:cs="TH SarabunIT๙" w:hint="cs"/>
          <w:sz w:val="32"/>
          <w:szCs w:val="32"/>
          <w:cs/>
        </w:rPr>
        <w:br/>
      </w:r>
      <w:r w:rsidRPr="007F674B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๑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พ</w:t>
      </w:r>
      <w:r w:rsidRPr="007F674B">
        <w:rPr>
          <w:rFonts w:ascii="TH SarabunIT๙" w:hAnsi="TH SarabunIT๙" w:cs="TH SarabunIT๙"/>
          <w:sz w:val="32"/>
          <w:szCs w:val="32"/>
        </w:rPr>
        <w:t>.</w:t>
      </w:r>
      <w:r w:rsidRPr="007F674B">
        <w:rPr>
          <w:rFonts w:ascii="TH SarabunIT๙" w:hAnsi="TH SarabunIT๙" w:cs="TH SarabunIT๙"/>
          <w:sz w:val="32"/>
          <w:szCs w:val="32"/>
          <w:cs/>
        </w:rPr>
        <w:t>ศ</w:t>
      </w:r>
      <w:r w:rsidRPr="007F674B">
        <w:rPr>
          <w:rFonts w:ascii="TH SarabunIT๙" w:hAnsi="TH SarabunIT๙" w:cs="TH SarabunIT๙"/>
          <w:sz w:val="32"/>
          <w:szCs w:val="32"/>
        </w:rPr>
        <w:t xml:space="preserve">. </w:t>
      </w:r>
      <w:r w:rsidRPr="007F674B">
        <w:rPr>
          <w:rFonts w:ascii="TH SarabunIT๙" w:hAnsi="TH SarabunIT๙" w:cs="TH SarabunIT๙"/>
          <w:sz w:val="32"/>
          <w:szCs w:val="32"/>
          <w:cs/>
        </w:rPr>
        <w:t>๒๕๖๕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๓๑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พ</w:t>
      </w:r>
      <w:r w:rsidRPr="007F674B">
        <w:rPr>
          <w:rFonts w:ascii="TH SarabunIT๙" w:hAnsi="TH SarabunIT๙" w:cs="TH SarabunIT๙"/>
          <w:sz w:val="32"/>
          <w:szCs w:val="32"/>
        </w:rPr>
        <w:t>.</w:t>
      </w:r>
      <w:r w:rsidRPr="007F674B">
        <w:rPr>
          <w:rFonts w:ascii="TH SarabunIT๙" w:hAnsi="TH SarabunIT๙" w:cs="TH SarabunIT๙"/>
          <w:sz w:val="32"/>
          <w:szCs w:val="32"/>
          <w:cs/>
        </w:rPr>
        <w:t>ศ</w:t>
      </w:r>
      <w:r w:rsidRPr="007F674B">
        <w:rPr>
          <w:rFonts w:ascii="TH SarabunIT๙" w:hAnsi="TH SarabunIT๙" w:cs="TH SarabunIT๙"/>
          <w:sz w:val="32"/>
          <w:szCs w:val="32"/>
        </w:rPr>
        <w:t xml:space="preserve">. </w:t>
      </w:r>
      <w:r w:rsidRPr="007F674B">
        <w:rPr>
          <w:rFonts w:ascii="TH SarabunIT๙" w:hAnsi="TH SarabunIT๙" w:cs="TH SarabunIT๙"/>
          <w:sz w:val="32"/>
          <w:szCs w:val="32"/>
          <w:cs/>
        </w:rPr>
        <w:t>๒๕๖๗</w:t>
      </w:r>
    </w:p>
    <w:p w:rsidR="00F50DBC" w:rsidRPr="007F674B" w:rsidRDefault="00F50DBC" w:rsidP="007F67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674B">
        <w:rPr>
          <w:rFonts w:ascii="TH SarabunIT๙" w:hAnsi="TH SarabunIT๙" w:cs="TH SarabunIT๙"/>
          <w:sz w:val="32"/>
          <w:szCs w:val="32"/>
          <w:cs/>
        </w:rPr>
        <w:t>การยกเว้นภาษีเงินได้ตามวรรคหนึ่ง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ให้เป็นไปตามหลักเกณฑ์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และเงื่อนไขที่อธิบดี</w:t>
      </w:r>
      <w:r w:rsidR="007F674B">
        <w:rPr>
          <w:rFonts w:ascii="TH SarabunIT๙" w:hAnsi="TH SarabunIT๙" w:cs="TH SarabunIT๙" w:hint="cs"/>
          <w:sz w:val="32"/>
          <w:szCs w:val="32"/>
          <w:cs/>
        </w:rPr>
        <w:br/>
      </w:r>
      <w:r w:rsidRPr="007F674B">
        <w:rPr>
          <w:rFonts w:ascii="TH SarabunIT๙" w:hAnsi="TH SarabunIT๙" w:cs="TH SarabunIT๙"/>
          <w:sz w:val="32"/>
          <w:szCs w:val="32"/>
          <w:cs/>
        </w:rPr>
        <w:t>ประกาศก</w:t>
      </w:r>
      <w:r w:rsidR="003F3D3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F674B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F50DBC" w:rsidRDefault="00F50DBC" w:rsidP="007F67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674B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๔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ให้รัฐมนตรีว่าการกระทรวงการคลังรักษาการตามพระราชกฤษฎีกานี้</w:t>
      </w:r>
    </w:p>
    <w:p w:rsidR="007F674B" w:rsidRPr="007F674B" w:rsidRDefault="007F674B" w:rsidP="007F67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DBC" w:rsidRPr="007F674B" w:rsidRDefault="00F50DBC" w:rsidP="007F67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F674B">
        <w:rPr>
          <w:rFonts w:ascii="TH SarabunIT๙" w:hAnsi="TH SarabunIT๙" w:cs="TH SarabunIT๙"/>
          <w:sz w:val="32"/>
          <w:szCs w:val="32"/>
          <w:cs/>
        </w:rPr>
        <w:t>ผู้รับสนองพระบรมราชโองการ</w:t>
      </w:r>
    </w:p>
    <w:p w:rsidR="00F50DBC" w:rsidRPr="007F674B" w:rsidRDefault="007F674B" w:rsidP="007F67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0DBC" w:rsidRPr="007F674B">
        <w:rPr>
          <w:rFonts w:ascii="TH SarabunIT๙" w:hAnsi="TH SarabunIT๙" w:cs="TH SarabunIT๙"/>
          <w:sz w:val="32"/>
          <w:szCs w:val="32"/>
          <w:cs/>
        </w:rPr>
        <w:t>พลเอก</w:t>
      </w:r>
      <w:r w:rsidR="00F50DBC"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="00F50DBC" w:rsidRPr="007F674B">
        <w:rPr>
          <w:rFonts w:ascii="TH SarabunIT๙" w:hAnsi="TH SarabunIT๙" w:cs="TH SarabunIT๙"/>
          <w:sz w:val="32"/>
          <w:szCs w:val="32"/>
          <w:cs/>
        </w:rPr>
        <w:t>ประยุทธ์</w:t>
      </w:r>
      <w:r w:rsidR="00F50DBC"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="00F50DBC" w:rsidRPr="007F674B">
        <w:rPr>
          <w:rFonts w:ascii="TH SarabunIT๙" w:hAnsi="TH SarabunIT๙" w:cs="TH SarabunIT๙"/>
          <w:sz w:val="32"/>
          <w:szCs w:val="32"/>
          <w:cs/>
        </w:rPr>
        <w:t>จันทร์โอชา</w:t>
      </w:r>
    </w:p>
    <w:p w:rsidR="00F50DBC" w:rsidRPr="007F674B" w:rsidRDefault="007F674B" w:rsidP="007F67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50DBC" w:rsidRPr="007F674B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</w:p>
    <w:p w:rsidR="007F674B" w:rsidRDefault="007F674B" w:rsidP="007F67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F674B" w:rsidRDefault="007F674B" w:rsidP="007F67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F674B" w:rsidRDefault="007F674B" w:rsidP="007F67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F674B" w:rsidRDefault="007F674B" w:rsidP="007F67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F674B" w:rsidRDefault="007F674B" w:rsidP="007F67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F674B" w:rsidRDefault="007F674B" w:rsidP="007F67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64EEB" w:rsidRDefault="00F50DBC" w:rsidP="007F67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F674B">
        <w:rPr>
          <w:rFonts w:ascii="TH SarabunIT๙" w:hAnsi="TH SarabunIT๙" w:cs="TH SarabunIT๙"/>
          <w:sz w:val="32"/>
          <w:szCs w:val="32"/>
          <w:cs/>
        </w:rPr>
        <w:lastRenderedPageBreak/>
        <w:t>หมายเหตุ</w:t>
      </w:r>
      <w:r w:rsidRPr="007F674B">
        <w:rPr>
          <w:rFonts w:ascii="TH SarabunIT๙" w:hAnsi="TH SarabunIT๙" w:cs="TH SarabunIT๙"/>
          <w:sz w:val="32"/>
          <w:szCs w:val="32"/>
        </w:rPr>
        <w:t xml:space="preserve"> :- </w:t>
      </w:r>
      <w:r w:rsidRPr="007F674B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คือ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เนื่องจากมาตรการภาษีเพื่อส่งเสริม</w:t>
      </w:r>
      <w:r w:rsidR="007F674B">
        <w:rPr>
          <w:rFonts w:ascii="TH SarabunIT๙" w:hAnsi="TH SarabunIT๙" w:cs="TH SarabunIT๙"/>
          <w:sz w:val="32"/>
          <w:szCs w:val="32"/>
        </w:rPr>
        <w:br/>
      </w:r>
      <w:r w:rsidRPr="007F674B">
        <w:rPr>
          <w:rFonts w:ascii="TH SarabunIT๙" w:hAnsi="TH SarabunIT๙" w:cs="TH SarabunIT๙"/>
          <w:sz w:val="32"/>
          <w:szCs w:val="32"/>
          <w:cs/>
        </w:rPr>
        <w:t>การใช้ผลิตภัณฑ์พลาสติกที่ย่อยสลายได้ทางชีวภาพ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ตามที่ก</w:t>
      </w:r>
      <w:r w:rsidR="003F3D3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F674B">
        <w:rPr>
          <w:rFonts w:ascii="TH SarabunIT๙" w:hAnsi="TH SarabunIT๙" w:cs="TH SarabunIT๙"/>
          <w:sz w:val="32"/>
          <w:szCs w:val="32"/>
          <w:cs/>
        </w:rPr>
        <w:t>หนดไว้ในพระราชกฤษฎีกาออกตามความใน</w:t>
      </w:r>
      <w:r w:rsidR="007F674B">
        <w:rPr>
          <w:rFonts w:ascii="TH SarabunIT๙" w:hAnsi="TH SarabunIT๙" w:cs="TH SarabunIT๙"/>
          <w:sz w:val="32"/>
          <w:szCs w:val="32"/>
        </w:rPr>
        <w:br/>
      </w:r>
      <w:r w:rsidRPr="007F674B">
        <w:rPr>
          <w:rFonts w:ascii="TH SarabunIT๙" w:hAnsi="TH SarabunIT๙" w:cs="TH SarabunIT๙"/>
          <w:sz w:val="32"/>
          <w:szCs w:val="32"/>
          <w:cs/>
        </w:rPr>
        <w:t>ประมวลรัษฎากร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ว่าด้วยการยกเว้นรัษฎากร</w:t>
      </w:r>
      <w:r w:rsidRPr="007F674B">
        <w:rPr>
          <w:rFonts w:ascii="TH SarabunIT๙" w:hAnsi="TH SarabunIT๙" w:cs="TH SarabunIT๙"/>
          <w:sz w:val="32"/>
          <w:szCs w:val="32"/>
        </w:rPr>
        <w:t xml:space="preserve"> (</w:t>
      </w:r>
      <w:r w:rsidRPr="007F674B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๗๐๒</w:t>
      </w:r>
      <w:r w:rsidRPr="007F674B">
        <w:rPr>
          <w:rFonts w:ascii="TH SarabunIT๙" w:hAnsi="TH SarabunIT๙" w:cs="TH SarabunIT๙"/>
          <w:sz w:val="32"/>
          <w:szCs w:val="32"/>
        </w:rPr>
        <w:t xml:space="preserve">) </w:t>
      </w:r>
      <w:r w:rsidRPr="007F674B">
        <w:rPr>
          <w:rFonts w:ascii="TH SarabunIT๙" w:hAnsi="TH SarabunIT๙" w:cs="TH SarabunIT๙"/>
          <w:sz w:val="32"/>
          <w:szCs w:val="32"/>
          <w:cs/>
        </w:rPr>
        <w:t>พ</w:t>
      </w:r>
      <w:r w:rsidRPr="007F674B">
        <w:rPr>
          <w:rFonts w:ascii="TH SarabunIT๙" w:hAnsi="TH SarabunIT๙" w:cs="TH SarabunIT๙"/>
          <w:sz w:val="32"/>
          <w:szCs w:val="32"/>
        </w:rPr>
        <w:t>.</w:t>
      </w:r>
      <w:r w:rsidRPr="007F674B">
        <w:rPr>
          <w:rFonts w:ascii="TH SarabunIT๙" w:hAnsi="TH SarabunIT๙" w:cs="TH SarabunIT๙"/>
          <w:sz w:val="32"/>
          <w:szCs w:val="32"/>
          <w:cs/>
        </w:rPr>
        <w:t>ศ</w:t>
      </w:r>
      <w:r w:rsidRPr="007F674B">
        <w:rPr>
          <w:rFonts w:ascii="TH SarabunIT๙" w:hAnsi="TH SarabunIT๙" w:cs="TH SarabunIT๙"/>
          <w:sz w:val="32"/>
          <w:szCs w:val="32"/>
        </w:rPr>
        <w:t xml:space="preserve">. </w:t>
      </w:r>
      <w:r w:rsidRPr="007F674B">
        <w:rPr>
          <w:rFonts w:ascii="TH SarabunIT๙" w:hAnsi="TH SarabunIT๙" w:cs="TH SarabunIT๙"/>
          <w:sz w:val="32"/>
          <w:szCs w:val="32"/>
          <w:cs/>
        </w:rPr>
        <w:t>๒๕๖๓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มีผลใช้บังคับถึงวันที่</w:t>
      </w:r>
      <w:r w:rsidR="007F674B">
        <w:rPr>
          <w:rFonts w:ascii="TH SarabunIT๙" w:hAnsi="TH SarabunIT๙" w:cs="TH SarabunIT๙"/>
          <w:sz w:val="32"/>
          <w:szCs w:val="32"/>
        </w:rPr>
        <w:br/>
      </w:r>
      <w:r w:rsidRPr="007F674B">
        <w:rPr>
          <w:rFonts w:ascii="TH SarabunIT๙" w:hAnsi="TH SarabunIT๙" w:cs="TH SarabunIT๙"/>
          <w:sz w:val="32"/>
          <w:szCs w:val="32"/>
          <w:cs/>
        </w:rPr>
        <w:t>๓๑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พ</w:t>
      </w:r>
      <w:r w:rsidRPr="007F674B">
        <w:rPr>
          <w:rFonts w:ascii="TH SarabunIT๙" w:hAnsi="TH SarabunIT๙" w:cs="TH SarabunIT๙"/>
          <w:sz w:val="32"/>
          <w:szCs w:val="32"/>
        </w:rPr>
        <w:t>.</w:t>
      </w:r>
      <w:r w:rsidRPr="007F674B">
        <w:rPr>
          <w:rFonts w:ascii="TH SarabunIT๙" w:hAnsi="TH SarabunIT๙" w:cs="TH SarabunIT๙"/>
          <w:sz w:val="32"/>
          <w:szCs w:val="32"/>
          <w:cs/>
        </w:rPr>
        <w:t>ศ</w:t>
      </w:r>
      <w:r w:rsidRPr="007F674B">
        <w:rPr>
          <w:rFonts w:ascii="TH SarabunIT๙" w:hAnsi="TH SarabunIT๙" w:cs="TH SarabunIT๙"/>
          <w:sz w:val="32"/>
          <w:szCs w:val="32"/>
        </w:rPr>
        <w:t xml:space="preserve">. </w:t>
      </w:r>
      <w:r w:rsidRPr="007F674B">
        <w:rPr>
          <w:rFonts w:ascii="TH SarabunIT๙" w:hAnsi="TH SarabunIT๙" w:cs="TH SarabunIT๙"/>
          <w:sz w:val="32"/>
          <w:szCs w:val="32"/>
          <w:cs/>
        </w:rPr>
        <w:t>๒๕๖๔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เพื่อให้มาตรการดังกล่าวด</w:t>
      </w:r>
      <w:r w:rsidR="003F3D3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F674B">
        <w:rPr>
          <w:rFonts w:ascii="TH SarabunIT๙" w:hAnsi="TH SarabunIT๙" w:cs="TH SarabunIT๙"/>
          <w:sz w:val="32"/>
          <w:szCs w:val="32"/>
          <w:cs/>
        </w:rPr>
        <w:t>เนินการอย่างต่อเนื่อง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อันจะเป็นการลดภาระ</w:t>
      </w:r>
      <w:r w:rsidR="007F674B">
        <w:rPr>
          <w:rFonts w:ascii="TH SarabunIT๙" w:hAnsi="TH SarabunIT๙" w:cs="TH SarabunIT๙"/>
          <w:sz w:val="32"/>
          <w:szCs w:val="32"/>
        </w:rPr>
        <w:br/>
      </w:r>
      <w:r w:rsidRPr="007F674B">
        <w:rPr>
          <w:rFonts w:ascii="TH SarabunIT๙" w:hAnsi="TH SarabunIT๙" w:cs="TH SarabunIT๙"/>
          <w:sz w:val="32"/>
          <w:szCs w:val="32"/>
          <w:cs/>
        </w:rPr>
        <w:t>การก</w:t>
      </w:r>
      <w:r w:rsidR="003F3D3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F674B">
        <w:rPr>
          <w:rFonts w:ascii="TH SarabunIT๙" w:hAnsi="TH SarabunIT๙" w:cs="TH SarabunIT๙"/>
          <w:sz w:val="32"/>
          <w:szCs w:val="32"/>
          <w:cs/>
        </w:rPr>
        <w:t>จัดขยะจากพลาสติกและเป็นประโยชน์ในการจัดการสิ่งแวดล้อม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สมควรยกเว้นภาษีเงินได้ให้แก่บริษัท</w:t>
      </w:r>
      <w:r w:rsidR="007F674B">
        <w:rPr>
          <w:rFonts w:ascii="TH SarabunIT๙" w:hAnsi="TH SarabunIT๙" w:cs="TH SarabunIT๙"/>
          <w:sz w:val="32"/>
          <w:szCs w:val="32"/>
        </w:rPr>
        <w:br/>
      </w:r>
      <w:r w:rsidRPr="007F674B">
        <w:rPr>
          <w:rFonts w:ascii="TH SarabunIT๙" w:hAnsi="TH SarabunIT๙" w:cs="TH SarabunIT๙"/>
          <w:sz w:val="32"/>
          <w:szCs w:val="32"/>
          <w:cs/>
        </w:rPr>
        <w:t>หรือห้างหุ้นส่วนนิติบุคคล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ส</w:t>
      </w:r>
      <w:r w:rsidR="003F3D3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F674B">
        <w:rPr>
          <w:rFonts w:ascii="TH SarabunIT๙" w:hAnsi="TH SarabunIT๙" w:cs="TH SarabunIT๙"/>
          <w:sz w:val="32"/>
          <w:szCs w:val="32"/>
          <w:cs/>
        </w:rPr>
        <w:t>หรับเงินได้เป็นจ</w:t>
      </w:r>
      <w:r w:rsidR="003F3D3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F674B">
        <w:rPr>
          <w:rFonts w:ascii="TH SarabunIT๙" w:hAnsi="TH SarabunIT๙" w:cs="TH SarabunIT๙"/>
          <w:sz w:val="32"/>
          <w:szCs w:val="32"/>
          <w:cs/>
        </w:rPr>
        <w:t>นวนร้อยละยี่สิบห้าของรายจ่ายที่ได้จ่ายเป็นค่าซื้อผลิตภัณฑ์</w:t>
      </w:r>
      <w:r w:rsidR="007F674B">
        <w:rPr>
          <w:rFonts w:ascii="TH SarabunIT๙" w:hAnsi="TH SarabunIT๙" w:cs="TH SarabunIT๙"/>
          <w:sz w:val="32"/>
          <w:szCs w:val="32"/>
        </w:rPr>
        <w:br/>
      </w:r>
      <w:r w:rsidRPr="007F674B">
        <w:rPr>
          <w:rFonts w:ascii="TH SarabunIT๙" w:hAnsi="TH SarabunIT๙" w:cs="TH SarabunIT๙"/>
          <w:sz w:val="32"/>
          <w:szCs w:val="32"/>
          <w:cs/>
        </w:rPr>
        <w:t>พลาสติกที่ย่อยสลายได้ทางชีวภาพ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๑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พ</w:t>
      </w:r>
      <w:r w:rsidRPr="007F674B">
        <w:rPr>
          <w:rFonts w:ascii="TH SarabunIT๙" w:hAnsi="TH SarabunIT๙" w:cs="TH SarabunIT๙"/>
          <w:sz w:val="32"/>
          <w:szCs w:val="32"/>
        </w:rPr>
        <w:t>.</w:t>
      </w:r>
      <w:r w:rsidRPr="007F674B">
        <w:rPr>
          <w:rFonts w:ascii="TH SarabunIT๙" w:hAnsi="TH SarabunIT๙" w:cs="TH SarabunIT๙"/>
          <w:sz w:val="32"/>
          <w:szCs w:val="32"/>
          <w:cs/>
        </w:rPr>
        <w:t>ศ</w:t>
      </w:r>
      <w:r w:rsidRPr="007F674B">
        <w:rPr>
          <w:rFonts w:ascii="TH SarabunIT๙" w:hAnsi="TH SarabunIT๙" w:cs="TH SarabunIT๙"/>
          <w:sz w:val="32"/>
          <w:szCs w:val="32"/>
        </w:rPr>
        <w:t xml:space="preserve">. </w:t>
      </w:r>
      <w:r w:rsidRPr="007F674B">
        <w:rPr>
          <w:rFonts w:ascii="TH SarabunIT๙" w:hAnsi="TH SarabunIT๙" w:cs="TH SarabunIT๙"/>
          <w:sz w:val="32"/>
          <w:szCs w:val="32"/>
          <w:cs/>
        </w:rPr>
        <w:t>๒๕๖๕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๓๑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="007F674B">
        <w:rPr>
          <w:rFonts w:ascii="TH SarabunIT๙" w:hAnsi="TH SarabunIT๙" w:cs="TH SarabunIT๙"/>
          <w:sz w:val="32"/>
          <w:szCs w:val="32"/>
        </w:rPr>
        <w:br/>
      </w:r>
      <w:r w:rsidRPr="007F674B">
        <w:rPr>
          <w:rFonts w:ascii="TH SarabunIT๙" w:hAnsi="TH SarabunIT๙" w:cs="TH SarabunIT๙"/>
          <w:sz w:val="32"/>
          <w:szCs w:val="32"/>
          <w:cs/>
        </w:rPr>
        <w:t>พ</w:t>
      </w:r>
      <w:r w:rsidRPr="007F674B">
        <w:rPr>
          <w:rFonts w:ascii="TH SarabunIT๙" w:hAnsi="TH SarabunIT๙" w:cs="TH SarabunIT๙"/>
          <w:sz w:val="32"/>
          <w:szCs w:val="32"/>
        </w:rPr>
        <w:t>.</w:t>
      </w:r>
      <w:r w:rsidRPr="007F674B">
        <w:rPr>
          <w:rFonts w:ascii="TH SarabunIT๙" w:hAnsi="TH SarabunIT๙" w:cs="TH SarabunIT๙"/>
          <w:sz w:val="32"/>
          <w:szCs w:val="32"/>
          <w:cs/>
        </w:rPr>
        <w:t>ศ</w:t>
      </w:r>
      <w:r w:rsidRPr="007F674B">
        <w:rPr>
          <w:rFonts w:ascii="TH SarabunIT๙" w:hAnsi="TH SarabunIT๙" w:cs="TH SarabunIT๙"/>
          <w:sz w:val="32"/>
          <w:szCs w:val="32"/>
        </w:rPr>
        <w:t xml:space="preserve">. </w:t>
      </w:r>
      <w:r w:rsidRPr="007F674B">
        <w:rPr>
          <w:rFonts w:ascii="TH SarabunIT๙" w:hAnsi="TH SarabunIT๙" w:cs="TH SarabunIT๙"/>
          <w:sz w:val="32"/>
          <w:szCs w:val="32"/>
          <w:cs/>
        </w:rPr>
        <w:t>๒๕๖๗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จึงจ</w:t>
      </w:r>
      <w:r w:rsidR="003F3D32">
        <w:rPr>
          <w:rFonts w:ascii="TH SarabunIT๙" w:hAnsi="TH SarabunIT๙" w:cs="TH SarabunIT๙" w:hint="cs"/>
          <w:sz w:val="32"/>
          <w:szCs w:val="32"/>
          <w:cs/>
        </w:rPr>
        <w:t>ำ</w:t>
      </w:r>
      <w:bookmarkStart w:id="0" w:name="_GoBack"/>
      <w:bookmarkEnd w:id="0"/>
      <w:r w:rsidRPr="007F674B">
        <w:rPr>
          <w:rFonts w:ascii="TH SarabunIT๙" w:hAnsi="TH SarabunIT๙" w:cs="TH SarabunIT๙"/>
          <w:sz w:val="32"/>
          <w:szCs w:val="32"/>
          <w:cs/>
        </w:rPr>
        <w:t>เป็นต้องตราพระราชกฤษฎีกานี้</w:t>
      </w:r>
    </w:p>
    <w:p w:rsidR="007F674B" w:rsidRDefault="007F674B" w:rsidP="007F67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674B" w:rsidRDefault="007F674B" w:rsidP="007F67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674B" w:rsidRPr="007F674B" w:rsidRDefault="007F674B" w:rsidP="007F674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F674B">
        <w:rPr>
          <w:rFonts w:ascii="TH SarabunIT๙" w:hAnsi="TH SarabunIT๙" w:cs="TH SarabunIT๙"/>
          <w:sz w:val="32"/>
          <w:szCs w:val="32"/>
          <w:cs/>
        </w:rPr>
        <w:t>เล่ม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๑๓๙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ตอนที่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๓๘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ก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ราชกิจจา</w:t>
      </w:r>
      <w:proofErr w:type="spellStart"/>
      <w:r w:rsidRPr="007F674B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๑๔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7F674B">
        <w:rPr>
          <w:rFonts w:ascii="TH SarabunIT๙" w:hAnsi="TH SarabunIT๙" w:cs="TH SarabunIT๙"/>
          <w:sz w:val="32"/>
          <w:szCs w:val="32"/>
        </w:rPr>
        <w:t xml:space="preserve"> </w:t>
      </w:r>
      <w:r w:rsidRPr="007F674B">
        <w:rPr>
          <w:rFonts w:ascii="TH SarabunIT๙" w:hAnsi="TH SarabunIT๙" w:cs="TH SarabunIT๙"/>
          <w:sz w:val="32"/>
          <w:szCs w:val="32"/>
          <w:cs/>
        </w:rPr>
        <w:t>๒๕๖๕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F674B" w:rsidRDefault="007F674B" w:rsidP="007F67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F674B" w:rsidRPr="007F674B" w:rsidRDefault="007F674B" w:rsidP="007F67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7F674B" w:rsidRPr="007F6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BC"/>
    <w:rsid w:val="003F3D32"/>
    <w:rsid w:val="00664EEB"/>
    <w:rsid w:val="007F674B"/>
    <w:rsid w:val="00F5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426</Words>
  <Characters>1853</Characters>
  <Application>Microsoft Office Word</Application>
  <DocSecurity>0</DocSecurity>
  <Lines>56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5</cp:revision>
  <dcterms:created xsi:type="dcterms:W3CDTF">2022-06-15T06:34:00Z</dcterms:created>
  <dcterms:modified xsi:type="dcterms:W3CDTF">2022-06-15T06:43:00Z</dcterms:modified>
</cp:coreProperties>
</file>