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3DDA" w14:textId="77777777" w:rsidR="00113ED4" w:rsidRDefault="00113ED4" w:rsidP="00113ED4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16589F47" w14:textId="77777777" w:rsidR="00113ED4" w:rsidRDefault="00113ED4" w:rsidP="00113ED4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60E31A6B" w14:textId="77777777" w:rsidR="00113ED4" w:rsidRDefault="00113ED4" w:rsidP="00113ED4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๗๖๖)</w:t>
      </w:r>
    </w:p>
    <w:p w14:paraId="03795A7C" w14:textId="1271BA26" w:rsidR="00113ED4" w:rsidRDefault="00113ED4" w:rsidP="00113ED4">
      <w:pPr>
        <w:spacing w:after="0" w:line="240" w:lineRule="auto"/>
        <w:jc w:val="center"/>
      </w:pPr>
      <w:r>
        <w:rPr>
          <w:cs/>
        </w:rPr>
        <w:t>พ.ศ. ๒๕๖๖</w:t>
      </w:r>
    </w:p>
    <w:p w14:paraId="2FFF0D76" w14:textId="1CC70D11" w:rsidR="00F87481" w:rsidRDefault="00F87481" w:rsidP="00113ED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16ED" wp14:editId="686D40FB">
                <wp:simplePos x="0" y="0"/>
                <wp:positionH relativeFrom="column">
                  <wp:posOffset>2380128</wp:posOffset>
                </wp:positionH>
                <wp:positionV relativeFrom="paragraph">
                  <wp:posOffset>108734</wp:posOffset>
                </wp:positionV>
                <wp:extent cx="9233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BB5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8.55pt" to="26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KOtAEAALYDAAAOAAAAZHJzL2Uyb0RvYy54bWysU8GO0zAQvSPxD5bvNGlXrC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190F1D4" w14:textId="77777777" w:rsidR="00113ED4" w:rsidRDefault="00113ED4" w:rsidP="00113ED4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109A475B" w14:textId="77777777" w:rsidR="00113ED4" w:rsidRDefault="00113ED4" w:rsidP="00113ED4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3F5B294B" w14:textId="5BF32DB3" w:rsidR="00113ED4" w:rsidRDefault="00113ED4" w:rsidP="00113ED4">
      <w:pPr>
        <w:spacing w:after="0" w:line="240" w:lineRule="auto"/>
        <w:jc w:val="center"/>
      </w:pPr>
      <w:r>
        <w:rPr>
          <w:cs/>
        </w:rPr>
        <w:t>ให้ไว้</w:t>
      </w:r>
      <w:r w:rsidR="00F87481">
        <w:rPr>
          <w:rFonts w:hint="cs"/>
          <w:cs/>
        </w:rPr>
        <w:t>  </w:t>
      </w:r>
      <w:r>
        <w:rPr>
          <w:cs/>
        </w:rPr>
        <w:t>ณ วันที่ 31 พฤษภาคม พ.ศ. ๒๕๖6</w:t>
      </w:r>
    </w:p>
    <w:p w14:paraId="456C7DD2" w14:textId="2D0CBBDE" w:rsidR="00113ED4" w:rsidRDefault="00113ED4" w:rsidP="00113ED4">
      <w:pPr>
        <w:spacing w:after="0" w:line="240" w:lineRule="auto"/>
        <w:jc w:val="center"/>
      </w:pPr>
      <w:r>
        <w:rPr>
          <w:cs/>
        </w:rPr>
        <w:t>เป็นปีที่</w:t>
      </w:r>
      <w:r w:rsidR="00F87481">
        <w:t> </w:t>
      </w:r>
      <w:r>
        <w:rPr>
          <w:cs/>
        </w:rPr>
        <w:t>8 ในรัชกาลปัจจุบัน</w:t>
      </w:r>
      <w:r>
        <w:cr/>
      </w:r>
    </w:p>
    <w:p w14:paraId="632D8F28" w14:textId="0224FA3C" w:rsidR="00F87481" w:rsidRDefault="0001166E" w:rsidP="00450390">
      <w:pPr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450390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  <w:r>
        <w:t xml:space="preserve"> </w:t>
      </w:r>
    </w:p>
    <w:p w14:paraId="2D3D5612" w14:textId="77777777" w:rsidR="00450390" w:rsidRDefault="0001166E" w:rsidP="00450390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>
        <w:t xml:space="preserve"> </w:t>
      </w:r>
    </w:p>
    <w:p w14:paraId="714FF6AE" w14:textId="1751F608" w:rsidR="00F87481" w:rsidRDefault="0001166E" w:rsidP="00450390">
      <w:pPr>
        <w:ind w:firstLine="720"/>
        <w:jc w:val="thaiDistribute"/>
      </w:pPr>
      <w:r w:rsidRPr="00450390">
        <w:rPr>
          <w:spacing w:val="-10"/>
          <w:cs/>
        </w:rPr>
        <w:t>อาศัยอ</w:t>
      </w:r>
      <w:r w:rsidR="00070533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450390"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>
        <w:t xml:space="preserve"> </w:t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  <w:r>
        <w:t xml:space="preserve"> </w:t>
      </w:r>
    </w:p>
    <w:p w14:paraId="6CABD254" w14:textId="4AFD7B75" w:rsidR="00F87481" w:rsidRDefault="0001166E" w:rsidP="004503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๑ พระราชกฤษฎีกานี้เรียกว่า</w:t>
      </w:r>
      <w:r>
        <w:t xml:space="preserve"> “</w:t>
      </w:r>
      <w:r>
        <w:rPr>
          <w:cs/>
        </w:rPr>
        <w:t>พระราชกฤษฎีกาออกตามความในประมวลรัษฎากร</w:t>
      </w:r>
      <w:r w:rsidR="00450390">
        <w:br/>
      </w:r>
      <w:r>
        <w:rPr>
          <w:cs/>
        </w:rPr>
        <w:t>ว่าด้วยการยกเว้นรัษฎากร (ฉบับที่ ๗๖๖) พ.ศ. ๒๕๖๖</w:t>
      </w:r>
      <w:r>
        <w:t xml:space="preserve">” </w:t>
      </w:r>
    </w:p>
    <w:p w14:paraId="1B16FFAE" w14:textId="04F821E0" w:rsidR="00F87481" w:rsidRDefault="0001166E" w:rsidP="004503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450390">
        <w:br/>
      </w:r>
      <w:r>
        <w:rPr>
          <w:cs/>
        </w:rPr>
        <w:t>เป็นต้นไป</w:t>
      </w:r>
      <w:r>
        <w:t xml:space="preserve"> </w:t>
      </w:r>
    </w:p>
    <w:p w14:paraId="3A73B0CA" w14:textId="77777777" w:rsidR="00F87481" w:rsidRDefault="0001166E" w:rsidP="004503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๓ ในพระราชกฤษฎีกานี้</w:t>
      </w:r>
      <w:r>
        <w:t xml:space="preserve"> </w:t>
      </w:r>
    </w:p>
    <w:p w14:paraId="3F33E6CF" w14:textId="4FAF7F34" w:rsidR="00F87481" w:rsidRDefault="0001166E" w:rsidP="00450390">
      <w:pPr>
        <w:ind w:firstLine="720"/>
        <w:jc w:val="thaiDistribute"/>
      </w:pPr>
      <w:r w:rsidRPr="00450390">
        <w:rPr>
          <w:spacing w:val="-6"/>
        </w:rPr>
        <w:t>“</w:t>
      </w:r>
      <w:r w:rsidRPr="00450390">
        <w:rPr>
          <w:spacing w:val="-6"/>
          <w:cs/>
        </w:rPr>
        <w:t>ใบก</w:t>
      </w:r>
      <w:r w:rsidR="00070533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>กับภาษีอิเล็กทรอนิกส์” หมายความว่า ใบก</w:t>
      </w:r>
      <w:r w:rsidR="00070533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>กับภาษีตามมาตรา ๘๖/๔ และมาตรา ๘๖/๕</w:t>
      </w:r>
      <w:r>
        <w:t xml:space="preserve"> </w:t>
      </w:r>
      <w:r>
        <w:rPr>
          <w:cs/>
        </w:rPr>
        <w:t>แห่งประมวลรัษฎากร และให้หมายความรวมถึงใบก</w:t>
      </w:r>
      <w:r w:rsidR="00070533">
        <w:rPr>
          <w:rFonts w:hint="cs"/>
          <w:cs/>
        </w:rPr>
        <w:t>ำ</w:t>
      </w:r>
      <w:r>
        <w:rPr>
          <w:cs/>
        </w:rPr>
        <w:t>กับภาษีอย่างย่อตามมาตรา ๘๖/๖ ใบเพิ่มหนี้</w:t>
      </w:r>
      <w:r w:rsidR="00070533">
        <w:br/>
      </w:r>
      <w:r>
        <w:rPr>
          <w:cs/>
        </w:rPr>
        <w:t>ตามมาตรา ๘๖/๙ และใบลดหนี้ตามมาตรา ๘๖/๑๐ แห่งประมวลรัษฎากร ที่จัดท</w:t>
      </w:r>
      <w:r w:rsidR="00B2639D">
        <w:rPr>
          <w:rFonts w:hint="cs"/>
          <w:cs/>
        </w:rPr>
        <w:t>ำ</w:t>
      </w:r>
      <w:r>
        <w:rPr>
          <w:cs/>
        </w:rPr>
        <w:t>โดยผู้ประกอบการ</w:t>
      </w:r>
      <w:r>
        <w:t xml:space="preserve"> </w:t>
      </w:r>
      <w:r>
        <w:rPr>
          <w:cs/>
        </w:rPr>
        <w:t xml:space="preserve">จดทะเบียนตามที่อธิบดีประกาศรายชื่อ </w:t>
      </w:r>
    </w:p>
    <w:p w14:paraId="0985F4B6" w14:textId="2A9FC8BF" w:rsidR="00F87481" w:rsidRDefault="0001166E" w:rsidP="00450390">
      <w:pPr>
        <w:ind w:firstLine="720"/>
        <w:jc w:val="thaiDistribute"/>
      </w:pPr>
      <w:r>
        <w:rPr>
          <w:cs/>
        </w:rPr>
        <w:t>“ใบรับอิเล็กทรอนิกส์” หมายความว่า ใบรับตามมาตรา ๑๐๕ ทวิ แห่งประมวลรัษฎากร</w:t>
      </w:r>
      <w:r w:rsidR="00450390">
        <w:rPr>
          <w:cs/>
        </w:rPr>
        <w:br/>
      </w:r>
      <w:r>
        <w:rPr>
          <w:cs/>
        </w:rPr>
        <w:t>ที่จัดท</w:t>
      </w:r>
      <w:r w:rsidR="00AC41ED">
        <w:rPr>
          <w:rFonts w:hint="cs"/>
          <w:cs/>
        </w:rPr>
        <w:t>ำ</w:t>
      </w:r>
      <w:r>
        <w:rPr>
          <w:cs/>
        </w:rPr>
        <w:t xml:space="preserve">โดยผู้มีหน้าที่ออกใบรับตามที่อธิบดีประกาศรายชื่อ </w:t>
      </w:r>
    </w:p>
    <w:p w14:paraId="53377EA8" w14:textId="6BB37D9B" w:rsidR="00F87481" w:rsidRDefault="0001166E" w:rsidP="00450390">
      <w:pPr>
        <w:ind w:firstLine="720"/>
        <w:jc w:val="thaiDistribute"/>
      </w:pPr>
      <w:r>
        <w:rPr>
          <w:cs/>
        </w:rPr>
        <w:t>“ใบรับรองอิเล็กทรอนิกส์” หมายความว่า ข้อมูลอิเล็กทรอนิกส์หรือการบันทึกอื่นใดซึ่งยืนยัน</w:t>
      </w:r>
      <w:r>
        <w:t xml:space="preserve"> </w:t>
      </w:r>
      <w:r>
        <w:rPr>
          <w:cs/>
        </w:rPr>
        <w:t>ความเชื่อมโยงระหว่างเจ้าของลายมือชื่อดิจิทัลกับข้อมูลส</w:t>
      </w:r>
      <w:r w:rsidR="00AC41ED">
        <w:rPr>
          <w:rFonts w:hint="cs"/>
          <w:cs/>
        </w:rPr>
        <w:t>ำ</w:t>
      </w:r>
      <w:r>
        <w:rPr>
          <w:cs/>
        </w:rPr>
        <w:t>หรับใช้สร้างลายมือชื่อดิจิทัลที่ออกโดยผู้ให้บริการ</w:t>
      </w:r>
      <w:r>
        <w:t xml:space="preserve"> </w:t>
      </w:r>
      <w:r>
        <w:rPr>
          <w:cs/>
        </w:rPr>
        <w:t xml:space="preserve">ออกใบรับรองอิเล็กทรอนิกส์ </w:t>
      </w:r>
    </w:p>
    <w:p w14:paraId="6F3AC482" w14:textId="3EC4A9A4" w:rsidR="00F87481" w:rsidRDefault="0001166E" w:rsidP="00450390">
      <w:pPr>
        <w:ind w:firstLine="720"/>
        <w:jc w:val="thaiDistribute"/>
      </w:pPr>
      <w:r>
        <w:rPr>
          <w:cs/>
        </w:rPr>
        <w:lastRenderedPageBreak/>
        <w:t>“ระบบการจัดท</w:t>
      </w:r>
      <w:r w:rsidR="00AC41ED">
        <w:rPr>
          <w:rFonts w:hint="cs"/>
          <w:cs/>
        </w:rPr>
        <w:t>ำ</w:t>
      </w:r>
      <w:r>
        <w:rPr>
          <w:cs/>
        </w:rPr>
        <w:t>ข้อมูลอิเล็กทรอนิกส์” หมายความว่า เครื่องมือหรืออุปกรณ์</w:t>
      </w:r>
      <w:r w:rsidR="00450390">
        <w:br/>
      </w:r>
      <w:r w:rsidRPr="00450390">
        <w:rPr>
          <w:spacing w:val="-6"/>
          <w:cs/>
        </w:rPr>
        <w:t>ทางอิเล็กทรอนิกส์ หรือสิ่งอื่นใดในท</w:t>
      </w:r>
      <w:r w:rsidR="00AC41ED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>นองเดียวกัน ที่ได้จัดให้มีขึ้นเพื่อการจัดท</w:t>
      </w:r>
      <w:r w:rsidR="00AC41ED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 xml:space="preserve"> ส่งมอบ และเก็บรักษา</w:t>
      </w:r>
      <w:r w:rsidR="00AC41ED">
        <w:rPr>
          <w:spacing w:val="-6"/>
          <w:cs/>
        </w:rPr>
        <w:br/>
      </w:r>
      <w:r>
        <w:rPr>
          <w:cs/>
        </w:rPr>
        <w:t>ใบก</w:t>
      </w:r>
      <w:r w:rsidR="00AC41ED">
        <w:rPr>
          <w:rFonts w:hint="cs"/>
          <w:cs/>
        </w:rPr>
        <w:t>ำ</w:t>
      </w:r>
      <w:r>
        <w:rPr>
          <w:cs/>
        </w:rPr>
        <w:t xml:space="preserve">กับภาษีอิเล็กทรอนิกส์หรือใบรับอิเล็กทรอนิกส์ </w:t>
      </w:r>
    </w:p>
    <w:p w14:paraId="379753AA" w14:textId="3F27B9B3" w:rsidR="00F87481" w:rsidRDefault="0001166E" w:rsidP="00450390">
      <w:pPr>
        <w:ind w:firstLine="720"/>
        <w:jc w:val="thaiDistribute"/>
      </w:pPr>
      <w:r>
        <w:rPr>
          <w:cs/>
        </w:rPr>
        <w:t>“ระบบการรับข้อมูลอิเล็กทรอนิกส์” หมายความว่า เครื่องมือหรืออุปกรณ์ทางอิเล็กทรอนิกส์</w:t>
      </w:r>
      <w:r>
        <w:t xml:space="preserve"> </w:t>
      </w:r>
      <w:r>
        <w:rPr>
          <w:cs/>
        </w:rPr>
        <w:t>หรือสิ่งอื่นใดในท</w:t>
      </w:r>
      <w:r w:rsidR="00AC41ED">
        <w:rPr>
          <w:rFonts w:hint="cs"/>
          <w:cs/>
        </w:rPr>
        <w:t>ำ</w:t>
      </w:r>
      <w:r>
        <w:rPr>
          <w:cs/>
        </w:rPr>
        <w:t>นองเดียวกัน ที่ได้จัดให้มีขึ้นเพื่อการรับใบก</w:t>
      </w:r>
      <w:r w:rsidR="00AC41ED">
        <w:rPr>
          <w:rFonts w:hint="cs"/>
          <w:cs/>
        </w:rPr>
        <w:t>ำ</w:t>
      </w:r>
      <w:r>
        <w:rPr>
          <w:cs/>
        </w:rPr>
        <w:t>กับภาษีอิเล็กทรอนิกส์</w:t>
      </w:r>
      <w:r w:rsidR="00450390">
        <w:rPr>
          <w:cs/>
        </w:rPr>
        <w:br/>
      </w:r>
      <w:r>
        <w:rPr>
          <w:cs/>
        </w:rPr>
        <w:t xml:space="preserve">หรือใบรับอิเล็กทรอนิกส์ </w:t>
      </w:r>
    </w:p>
    <w:p w14:paraId="709092BF" w14:textId="0F8D302F" w:rsidR="00F87481" w:rsidRDefault="0001166E" w:rsidP="00450390">
      <w:pPr>
        <w:ind w:firstLine="720"/>
        <w:jc w:val="thaiDistribute"/>
      </w:pPr>
      <w:r>
        <w:rPr>
          <w:cs/>
        </w:rPr>
        <w:t>“ระบบการน</w:t>
      </w:r>
      <w:r w:rsidR="00AC41ED">
        <w:rPr>
          <w:rFonts w:hint="cs"/>
          <w:cs/>
        </w:rPr>
        <w:t>ำ</w:t>
      </w:r>
      <w:r>
        <w:rPr>
          <w:cs/>
        </w:rPr>
        <w:t>ส่งภาษี” หมายความว่า เครื่องมือหรืออุปกรณ์ทางอิเล็กทรอนิกส์หรือสิ่งอื่นใด</w:t>
      </w:r>
      <w:r w:rsidR="00AC41ED">
        <w:br/>
      </w:r>
      <w:r>
        <w:rPr>
          <w:cs/>
        </w:rPr>
        <w:t>ในท</w:t>
      </w:r>
      <w:r w:rsidR="00AC41ED">
        <w:rPr>
          <w:rFonts w:hint="cs"/>
          <w:cs/>
        </w:rPr>
        <w:t>ำ</w:t>
      </w:r>
      <w:r>
        <w:rPr>
          <w:cs/>
        </w:rPr>
        <w:t>นองเดียวกัน ที่ได้จัดให้มีขึ้นเพื่อการน</w:t>
      </w:r>
      <w:r w:rsidR="00AC41ED">
        <w:rPr>
          <w:rFonts w:hint="cs"/>
          <w:cs/>
        </w:rPr>
        <w:t>ำ</w:t>
      </w:r>
      <w:r>
        <w:rPr>
          <w:cs/>
        </w:rPr>
        <w:t>ส่งภาษีเงินได้หัก ณ ที่จ่าย ภาษีเงินได้ และภาษีมูลค่าเพิ่ม</w:t>
      </w:r>
      <w:r>
        <w:t xml:space="preserve"> </w:t>
      </w:r>
      <w:r>
        <w:rPr>
          <w:cs/>
        </w:rPr>
        <w:t xml:space="preserve">ตามมาตรา ๓ ปัณรส แห่งประมวลรัษฎากร </w:t>
      </w:r>
    </w:p>
    <w:p w14:paraId="31120439" w14:textId="3A878C33" w:rsidR="00F87481" w:rsidRDefault="0001166E" w:rsidP="00450390">
      <w:pPr>
        <w:ind w:firstLine="720"/>
        <w:jc w:val="thaiDistribute"/>
      </w:pPr>
      <w:r w:rsidRPr="00450390">
        <w:rPr>
          <w:spacing w:val="-10"/>
          <w:cs/>
        </w:rPr>
        <w:t>“อุปกรณ์เก็บใบรับรองอิเล็กทรอนิกส์” หมายความว่า เครื่องมือที่ท</w:t>
      </w:r>
      <w:r w:rsidR="00AC41ED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หน้าที่ในการบริหารจัดการ</w:t>
      </w:r>
      <w:r>
        <w:t xml:space="preserve"> </w:t>
      </w:r>
      <w:r>
        <w:rPr>
          <w:cs/>
        </w:rPr>
        <w:t>ใบรับรองอิเล็กทรอนิกส์ ส</w:t>
      </w:r>
      <w:r w:rsidR="00AC41ED">
        <w:rPr>
          <w:rFonts w:hint="cs"/>
          <w:cs/>
        </w:rPr>
        <w:t>ำ</w:t>
      </w:r>
      <w:r>
        <w:rPr>
          <w:cs/>
        </w:rPr>
        <w:t>หรับการลงลายมือชื่อดิจิทัลในใบก</w:t>
      </w:r>
      <w:r w:rsidR="00AC41ED">
        <w:rPr>
          <w:rFonts w:hint="cs"/>
          <w:cs/>
        </w:rPr>
        <w:t>ำ</w:t>
      </w:r>
      <w:r>
        <w:rPr>
          <w:cs/>
        </w:rPr>
        <w:t>กับภาษีอิเล็กทรอนิกส์</w:t>
      </w:r>
      <w:r w:rsidR="00450390">
        <w:rPr>
          <w:cs/>
        </w:rPr>
        <w:br/>
      </w:r>
      <w:r>
        <w:rPr>
          <w:cs/>
        </w:rPr>
        <w:t>ใบรับอิเล็กทรอนิกส์</w:t>
      </w:r>
      <w:r>
        <w:t xml:space="preserve"> </w:t>
      </w:r>
      <w:r>
        <w:rPr>
          <w:cs/>
        </w:rPr>
        <w:t>หรือในระบบการน</w:t>
      </w:r>
      <w:r w:rsidR="00AC41ED">
        <w:rPr>
          <w:rFonts w:hint="cs"/>
          <w:cs/>
        </w:rPr>
        <w:t>ำ</w:t>
      </w:r>
      <w:r>
        <w:rPr>
          <w:cs/>
        </w:rPr>
        <w:t xml:space="preserve">ส่งภาษี </w:t>
      </w:r>
    </w:p>
    <w:p w14:paraId="6D53D680" w14:textId="4AFD98C1" w:rsidR="00450390" w:rsidRDefault="0001166E" w:rsidP="00450390">
      <w:pPr>
        <w:ind w:firstLine="720"/>
        <w:jc w:val="thaiDistribute"/>
      </w:pPr>
      <w:r>
        <w:rPr>
          <w:cs/>
        </w:rPr>
        <w:t>“พื้นที่เก็บข้อมูลอิเล็กทรอนิกส์” หมายความว่า การให้บริการพื้นที่เก็บข้อมูลอิเล็กทรอนิกส์ (</w:t>
      </w:r>
      <w:r>
        <w:t xml:space="preserve">Cloud Storage) </w:t>
      </w:r>
      <w:r>
        <w:rPr>
          <w:cs/>
        </w:rPr>
        <w:t>โดยใช้วิธีการประมวลผลในรูปแบบคลาวด์ (</w:t>
      </w:r>
      <w:r>
        <w:t xml:space="preserve">Cloud Computing) </w:t>
      </w:r>
      <w:r>
        <w:rPr>
          <w:cs/>
        </w:rPr>
        <w:t>และกระท</w:t>
      </w:r>
      <w:r w:rsidR="00AC41ED">
        <w:rPr>
          <w:rFonts w:hint="cs"/>
          <w:cs/>
        </w:rPr>
        <w:t>ำ</w:t>
      </w:r>
      <w:r>
        <w:rPr>
          <w:cs/>
        </w:rPr>
        <w:t>ผ่าน</w:t>
      </w:r>
      <w:r>
        <w:t xml:space="preserve"> </w:t>
      </w:r>
      <w:r>
        <w:rPr>
          <w:cs/>
        </w:rPr>
        <w:t>เครือข่ายอินเทอร์เน็ต เพื่อประโยชน์ในการจัดเก็บข้อมูลที่เกี่ยวข้องกับใบก</w:t>
      </w:r>
      <w:r w:rsidR="00AC41ED">
        <w:rPr>
          <w:rFonts w:hint="cs"/>
          <w:cs/>
        </w:rPr>
        <w:t>ำ</w:t>
      </w:r>
      <w:r>
        <w:rPr>
          <w:cs/>
        </w:rPr>
        <w:t>กับภาษีอิเล็กทรอนิกส์</w:t>
      </w:r>
      <w:r w:rsidR="00450390">
        <w:br/>
      </w:r>
      <w:r>
        <w:rPr>
          <w:cs/>
        </w:rPr>
        <w:t>หรือใบรับอิเล็กทรอนิกส์ โดยผ่านบัญชีที่ลงทะเบียนไว้กับผู้ให้บริการ</w:t>
      </w:r>
      <w:r>
        <w:t xml:space="preserve"> </w:t>
      </w:r>
    </w:p>
    <w:p w14:paraId="54467EE3" w14:textId="7E3D00CB" w:rsidR="00F87481" w:rsidRDefault="0001166E" w:rsidP="00450390">
      <w:pPr>
        <w:ind w:firstLine="720"/>
        <w:jc w:val="thaiDistribute"/>
      </w:pPr>
      <w:r w:rsidRPr="00450390">
        <w:rPr>
          <w:spacing w:val="-6"/>
        </w:rPr>
        <w:t>“</w:t>
      </w:r>
      <w:r w:rsidRPr="00450390">
        <w:rPr>
          <w:spacing w:val="-6"/>
          <w:cs/>
        </w:rPr>
        <w:t>ผู้ให้บริการจัดท</w:t>
      </w:r>
      <w:r w:rsidR="00A926E4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>ข้อมูลอิเล็กทรอนิกส์” หมายความว่า ผู้ให้บริการจัดท</w:t>
      </w:r>
      <w:r w:rsidR="00A926E4">
        <w:rPr>
          <w:rFonts w:hint="cs"/>
          <w:spacing w:val="-6"/>
          <w:cs/>
        </w:rPr>
        <w:t>ำ</w:t>
      </w:r>
      <w:r w:rsidRPr="00450390">
        <w:rPr>
          <w:spacing w:val="-6"/>
          <w:cs/>
        </w:rPr>
        <w:t xml:space="preserve"> ส่งมอบ และเก็บรักษา</w:t>
      </w:r>
      <w:r>
        <w:t xml:space="preserve"> </w:t>
      </w:r>
      <w:r>
        <w:rPr>
          <w:cs/>
        </w:rPr>
        <w:t>ใบก</w:t>
      </w:r>
      <w:r w:rsidR="00A926E4">
        <w:rPr>
          <w:rFonts w:hint="cs"/>
          <w:cs/>
        </w:rPr>
        <w:t>ำ</w:t>
      </w:r>
      <w:r>
        <w:rPr>
          <w:cs/>
        </w:rPr>
        <w:t xml:space="preserve">กับภาษีอิเล็กทรอนิกส์หรือใบรับอิเล็กทรอนิกส์ตามที่อธิบดีประกาศรายชื่อ </w:t>
      </w:r>
    </w:p>
    <w:p w14:paraId="2B1B6E5D" w14:textId="67B12701" w:rsidR="00F87481" w:rsidRDefault="0001166E" w:rsidP="00450390">
      <w:pPr>
        <w:ind w:firstLine="720"/>
        <w:jc w:val="thaiDistribute"/>
      </w:pPr>
      <w:r>
        <w:rPr>
          <w:cs/>
        </w:rPr>
        <w:t>“ผู้ให้บริการน</w:t>
      </w:r>
      <w:r w:rsidR="00A926E4">
        <w:rPr>
          <w:rFonts w:hint="cs"/>
          <w:cs/>
        </w:rPr>
        <w:t>ำ</w:t>
      </w:r>
      <w:r>
        <w:rPr>
          <w:cs/>
        </w:rPr>
        <w:t>ส่งข้อมูลอิเล็กทรอนิกส์” หมายความว่า ผู้ให้บริการส่งข้อมูลที่เกี่ยวข้องกับ</w:t>
      </w:r>
      <w:r w:rsidR="00450390">
        <w:br/>
      </w:r>
      <w:r>
        <w:rPr>
          <w:cs/>
        </w:rPr>
        <w:t>ใบก</w:t>
      </w:r>
      <w:r w:rsidR="00A926E4">
        <w:rPr>
          <w:rFonts w:hint="cs"/>
          <w:cs/>
        </w:rPr>
        <w:t>ำ</w:t>
      </w:r>
      <w:r>
        <w:rPr>
          <w:cs/>
        </w:rPr>
        <w:t xml:space="preserve">กับภาษีอิเล็กทรอนิกส์หรือใบรับอิเล็กทรอนิกส์ตามที่อธิบดีประกาศรายชื่อ </w:t>
      </w:r>
    </w:p>
    <w:p w14:paraId="14649D9E" w14:textId="53C0D732" w:rsidR="00F87481" w:rsidRDefault="0001166E" w:rsidP="00450390">
      <w:pPr>
        <w:ind w:firstLine="720"/>
        <w:jc w:val="thaiDistribute"/>
      </w:pPr>
      <w:r>
        <w:rPr>
          <w:cs/>
        </w:rPr>
        <w:t>“ผู้ให้บริกา</w:t>
      </w:r>
      <w:r w:rsidR="00A926E4">
        <w:rPr>
          <w:rFonts w:hint="cs"/>
          <w:cs/>
        </w:rPr>
        <w:t>ร</w:t>
      </w:r>
      <w:r>
        <w:rPr>
          <w:cs/>
        </w:rPr>
        <w:t>น</w:t>
      </w:r>
      <w:r w:rsidR="00A926E4">
        <w:rPr>
          <w:rFonts w:hint="cs"/>
          <w:cs/>
        </w:rPr>
        <w:t>ำ</w:t>
      </w:r>
      <w:r>
        <w:rPr>
          <w:cs/>
        </w:rPr>
        <w:t>ส่งเงินภาษี” หมายความว่า ผู้ให้บริการน</w:t>
      </w:r>
      <w:r w:rsidR="00A926E4">
        <w:rPr>
          <w:rFonts w:hint="cs"/>
          <w:cs/>
        </w:rPr>
        <w:t>ำ</w:t>
      </w:r>
      <w:r>
        <w:rPr>
          <w:cs/>
        </w:rPr>
        <w:t>ส่งภาษีเงินได้หัก ณ ที่จ่าย</w:t>
      </w:r>
      <w:r w:rsidR="00450390">
        <w:rPr>
          <w:cs/>
        </w:rPr>
        <w:br/>
      </w:r>
      <w:r>
        <w:rPr>
          <w:cs/>
        </w:rPr>
        <w:t>ภาษีเงินได้และภาษีมูลค่าเพิ่ม ตามมาตรา ๓ ปัณรส แห่งประมวลรัษฎากร</w:t>
      </w:r>
      <w:r>
        <w:t xml:space="preserve"> </w:t>
      </w:r>
    </w:p>
    <w:p w14:paraId="3E09E7EC" w14:textId="0A67E51B" w:rsidR="000D1072" w:rsidRDefault="0001166E" w:rsidP="004503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๔ ให้ยกเว้นภาษีเงินได้ตามส่วน ๓ หมวด ๓ ในลักษณะ ๒ แห่งประมวลรัษฎากร</w:t>
      </w:r>
      <w:r w:rsidR="00450390">
        <w:br/>
      </w:r>
      <w:r>
        <w:rPr>
          <w:cs/>
        </w:rPr>
        <w:t>ให้แก่บริษัทหรือห้างหุ้นส่วนนิติบุคคล ส</w:t>
      </w:r>
      <w:r w:rsidR="00A926E4">
        <w:rPr>
          <w:rFonts w:hint="cs"/>
          <w:cs/>
        </w:rPr>
        <w:t>ำ</w:t>
      </w:r>
      <w:r>
        <w:rPr>
          <w:cs/>
        </w:rPr>
        <w:t>หรับเงินได้เท่ากับรายจ่ายที่ได้จ่ายไปตั้งแต่วันที่ ๑ มกราคม</w:t>
      </w:r>
      <w:r>
        <w:t xml:space="preserve"> </w:t>
      </w:r>
      <w:r>
        <w:rPr>
          <w:cs/>
        </w:rPr>
        <w:t>พ.ศ. ๒๕๖๖ ถึงวันที่ ๓๑ ธันวาคม พ.ศ. ๒๕๖๘ เพื่อการลงทุนในระบบการจัดท</w:t>
      </w:r>
      <w:r w:rsidR="00A926E4">
        <w:rPr>
          <w:rFonts w:hint="cs"/>
          <w:cs/>
        </w:rPr>
        <w:t>ำ</w:t>
      </w:r>
      <w:r>
        <w:rPr>
          <w:cs/>
        </w:rPr>
        <w:t>ข้อมูลอิเล็กทรอนิกส์</w:t>
      </w:r>
      <w:r>
        <w:t xml:space="preserve"> </w:t>
      </w:r>
      <w:r w:rsidRPr="00450390">
        <w:rPr>
          <w:spacing w:val="-10"/>
          <w:cs/>
        </w:rPr>
        <w:t>ระบบการรับข้อมูลอิเล็กทรอนิกส์ หรือการจัดซื้อโปรแกรมคอมพิวเตอร์ อุปกรณ์เก็บใบรับรองอิเล็กทรอนิกส์</w:t>
      </w:r>
      <w:r>
        <w:t xml:space="preserve"> </w:t>
      </w:r>
      <w:r w:rsidRPr="00450390">
        <w:rPr>
          <w:spacing w:val="-6"/>
          <w:cs/>
        </w:rPr>
        <w:t>เครื่องคอมพิวเตอร์ หรืออุปกรณ์อื่นใดที่ใช้ร่วมกับเครื่องคอมพิวเตอร์ โดยมีวัตถุประสงค์เพื่อใช้ในการจัดท</w:t>
      </w:r>
      <w:r w:rsidR="00A926E4">
        <w:rPr>
          <w:rFonts w:hint="cs"/>
          <w:spacing w:val="-6"/>
          <w:cs/>
        </w:rPr>
        <w:t>ำ</w:t>
      </w:r>
      <w:r>
        <w:t xml:space="preserve"> </w:t>
      </w:r>
      <w:r>
        <w:rPr>
          <w:cs/>
        </w:rPr>
        <w:t>ส่งมอบ รับ หรือเก็บรักษาใบก</w:t>
      </w:r>
      <w:r w:rsidR="00A926E4">
        <w:rPr>
          <w:rFonts w:hint="cs"/>
          <w:cs/>
        </w:rPr>
        <w:t>ำ</w:t>
      </w:r>
      <w:r>
        <w:rPr>
          <w:cs/>
        </w:rPr>
        <w:t>กับภาษีอิเล็กทรอนิกส์หรือใบรับอิเล็กทรอนิกส์ ส</w:t>
      </w:r>
      <w:r w:rsidR="00A926E4">
        <w:rPr>
          <w:rFonts w:hint="cs"/>
          <w:cs/>
        </w:rPr>
        <w:t>ำ</w:t>
      </w:r>
      <w:r>
        <w:rPr>
          <w:cs/>
        </w:rPr>
        <w:t>หรับกิจการ</w:t>
      </w:r>
      <w:r w:rsidR="00450390">
        <w:rPr>
          <w:cs/>
        </w:rPr>
        <w:br/>
      </w:r>
      <w:r>
        <w:rPr>
          <w:cs/>
        </w:rPr>
        <w:t>ของบริษัทหรือห้างหุ้นส่วนนิติบุคคลนั้น แต่ไม่ใช่การซ่อมแซมให้คงสภาพเดิมตามมาตรา ๖๕ ตรี (๕)</w:t>
      </w:r>
      <w:r>
        <w:t xml:space="preserve"> </w:t>
      </w:r>
      <w:r w:rsidRPr="00450390">
        <w:rPr>
          <w:spacing w:val="-10"/>
          <w:cs/>
        </w:rPr>
        <w:lastRenderedPageBreak/>
        <w:t>แห่งประมวลรัษฎากร เป็นจ</w:t>
      </w:r>
      <w:r w:rsidR="00A926E4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นวนร้อยละหนึ่งร้อยของรายจ่ายตามจ</w:t>
      </w:r>
      <w:r w:rsidR="00A926E4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นวนที่จ่ายจริง ทั้งนี้ ตามหลักเกณฑ์</w:t>
      </w:r>
      <w:r>
        <w:t xml:space="preserve"> </w:t>
      </w:r>
      <w:r>
        <w:rPr>
          <w:cs/>
        </w:rPr>
        <w:t>วิธีการ และเงื่อนไขที่อธิบดีประกาศก</w:t>
      </w:r>
      <w:r w:rsidR="00A926E4">
        <w:rPr>
          <w:rFonts w:hint="cs"/>
          <w:cs/>
        </w:rPr>
        <w:t>ำ</w:t>
      </w:r>
      <w:r>
        <w:rPr>
          <w:cs/>
        </w:rPr>
        <w:t>หนด</w:t>
      </w:r>
      <w:r>
        <w:t xml:space="preserve"> </w:t>
      </w:r>
    </w:p>
    <w:p w14:paraId="263BB1E8" w14:textId="315E303E" w:rsidR="00450390" w:rsidRDefault="0001166E" w:rsidP="00A926E4">
      <w:pPr>
        <w:ind w:firstLine="720"/>
        <w:jc w:val="thaiDistribute"/>
      </w:pPr>
      <w:r>
        <w:rPr>
          <w:cs/>
        </w:rPr>
        <w:t>ความในวรรคหนึ่งไม่ใช้บังคับแก่รายจ่ายของผู้ให้บริการจัดท</w:t>
      </w:r>
      <w:r w:rsidR="00A926E4">
        <w:rPr>
          <w:rFonts w:hint="cs"/>
          <w:cs/>
        </w:rPr>
        <w:t>ำ</w:t>
      </w:r>
      <w:r>
        <w:rPr>
          <w:cs/>
        </w:rPr>
        <w:t>ข้อมูลอิเล็กทรอนิกส์ ผู้ให้บริการ</w:t>
      </w:r>
      <w:r w:rsidR="00450390">
        <w:rPr>
          <w:cs/>
        </w:rPr>
        <w:br/>
      </w:r>
      <w:r w:rsidRPr="00450390">
        <w:rPr>
          <w:spacing w:val="-10"/>
          <w:cs/>
        </w:rPr>
        <w:t>น</w:t>
      </w:r>
      <w:r w:rsidR="00A926E4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ส่งข้อมูลอิเล็กทรอนิกส์ และผู้พัฒนาโปรแกรมคอมพิวเตอร์เพื่อการขายหรือการให้บริการแก่บุคคลอื่น</w:t>
      </w:r>
      <w:r w:rsidR="00450390">
        <w:rPr>
          <w:spacing w:val="-10"/>
        </w:rPr>
        <w:br/>
      </w:r>
    </w:p>
    <w:p w14:paraId="3671AE86" w14:textId="3C97647C" w:rsidR="000D1072" w:rsidRDefault="0001166E" w:rsidP="00450390">
      <w:pPr>
        <w:spacing w:after="0"/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๕ ให้ยกเว้นภาษีเงินได้ตามส่วน ๓ หมวด ๓ ในลักษณะ ๒ แห่งประมวลรัษฎากร</w:t>
      </w:r>
      <w:r w:rsidR="00450390">
        <w:br/>
      </w:r>
      <w:r>
        <w:rPr>
          <w:cs/>
        </w:rPr>
        <w:t>ให้แก่บริษัทหรือห้างหุ้นส่วนนิติบุคคลซึ่งเป็นผู้มีหน้าที่น</w:t>
      </w:r>
      <w:r w:rsidR="00A926E4">
        <w:rPr>
          <w:rFonts w:hint="cs"/>
          <w:cs/>
        </w:rPr>
        <w:t>ำ</w:t>
      </w:r>
      <w:r>
        <w:rPr>
          <w:cs/>
        </w:rPr>
        <w:t>ส่งภาษีเงินได้หัก ณ ที่จ่าย ภาษีเงินได้</w:t>
      </w:r>
      <w:r w:rsidR="00450390">
        <w:rPr>
          <w:cs/>
        </w:rPr>
        <w:br/>
      </w:r>
      <w:r>
        <w:rPr>
          <w:cs/>
        </w:rPr>
        <w:t>หรือภาษีมูลค่าเพิ่ม ตามมาตรา ๓ ปัณรส แห่งประมวลรัษฎากร และผู้ให้บริการน</w:t>
      </w:r>
      <w:r w:rsidR="00A926E4">
        <w:rPr>
          <w:rFonts w:hint="cs"/>
          <w:cs/>
        </w:rPr>
        <w:t>ำ</w:t>
      </w:r>
      <w:r>
        <w:rPr>
          <w:cs/>
        </w:rPr>
        <w:t>ส่งเงินภาษี</w:t>
      </w:r>
      <w:r w:rsidR="00450390">
        <w:br/>
      </w:r>
      <w:r>
        <w:rPr>
          <w:cs/>
        </w:rPr>
        <w:t>ส</w:t>
      </w:r>
      <w:r w:rsidR="00A926E4">
        <w:rPr>
          <w:rFonts w:hint="cs"/>
          <w:cs/>
        </w:rPr>
        <w:t>ำ</w:t>
      </w:r>
      <w:r>
        <w:rPr>
          <w:cs/>
        </w:rPr>
        <w:t>หรับเงินได้เท่ากับรายจ่ายที่ได้จ่ายไปตั้งแต่วันที่ ๑ มกราคม พ.ศ. ๒๕๖๖ ถึงวันที่ ๓๑ ธันวาคม</w:t>
      </w:r>
      <w:r w:rsidR="00450390">
        <w:br/>
      </w:r>
      <w:r>
        <w:rPr>
          <w:cs/>
        </w:rPr>
        <w:t>พ.ศ. ๒๕๖๘ เพื่อการลงทุนในระบบการน</w:t>
      </w:r>
      <w:r w:rsidR="00A926E4">
        <w:rPr>
          <w:rFonts w:hint="cs"/>
          <w:cs/>
        </w:rPr>
        <w:t>ำ</w:t>
      </w:r>
      <w:r>
        <w:rPr>
          <w:cs/>
        </w:rPr>
        <w:t>ส่งภาษี หรือการจัดซื้อโปรแกรมคอมพิวเตอร์</w:t>
      </w:r>
      <w:r>
        <w:t xml:space="preserve"> </w:t>
      </w:r>
      <w:r>
        <w:rPr>
          <w:cs/>
        </w:rPr>
        <w:t>อุปกรณ์เก็บใบรับรองอิเล็กทรอนิกส์ เครื่องคอมพิวเตอร์ หรืออุปกรณ์อื่นใดที่ใช้ร่วมกับเครื่องคอมพิวเตอร์</w:t>
      </w:r>
      <w:r w:rsidR="00450390">
        <w:br/>
      </w:r>
      <w:r>
        <w:rPr>
          <w:cs/>
        </w:rPr>
        <w:t>โดยมีวัตถุประสงค์เพื่อใช้ในการน</w:t>
      </w:r>
      <w:r w:rsidR="00A926E4">
        <w:rPr>
          <w:rFonts w:hint="cs"/>
          <w:cs/>
        </w:rPr>
        <w:t>ำ</w:t>
      </w:r>
      <w:r>
        <w:rPr>
          <w:cs/>
        </w:rPr>
        <w:t>ส่งภาษี ส</w:t>
      </w:r>
      <w:r w:rsidR="00A926E4">
        <w:rPr>
          <w:rFonts w:hint="cs"/>
          <w:cs/>
        </w:rPr>
        <w:t>ำ</w:t>
      </w:r>
      <w:r>
        <w:rPr>
          <w:cs/>
        </w:rPr>
        <w:t>หรับกิจการของบริษัทหรือห้างหุ้นส่วนนิติบุคคลนั้น</w:t>
      </w:r>
      <w:r w:rsidR="00450390">
        <w:br/>
      </w:r>
      <w:r w:rsidRPr="00450390">
        <w:rPr>
          <w:spacing w:val="-10"/>
          <w:cs/>
        </w:rPr>
        <w:t>แต่ไม่ใช่การซ่อมแซมให้คงสภาพเดิมตามมาตรา ๖๕ ตรี (๕) แห่งประมวลรัษฎากร เป็นจ</w:t>
      </w:r>
      <w:r w:rsidR="00A926E4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นวนร้อยละหนึ่งร้อย</w:t>
      </w:r>
      <w:r>
        <w:t xml:space="preserve"> </w:t>
      </w:r>
      <w:r>
        <w:rPr>
          <w:cs/>
        </w:rPr>
        <w:t>ของรายจ่ายตามจ</w:t>
      </w:r>
      <w:r w:rsidR="00A926E4">
        <w:rPr>
          <w:rFonts w:hint="cs"/>
          <w:cs/>
        </w:rPr>
        <w:t>ำ</w:t>
      </w:r>
      <w:r>
        <w:rPr>
          <w:cs/>
        </w:rPr>
        <w:t>นวนที่จ่ายจริง ทั้งนี้ ตามหลักเกณฑ์ วิธีการ และเงื่อนไขที่อธิบดีประกาศก</w:t>
      </w:r>
      <w:r w:rsidR="00A926E4">
        <w:rPr>
          <w:rFonts w:hint="cs"/>
          <w:cs/>
        </w:rPr>
        <w:t>ำ</w:t>
      </w:r>
      <w:r>
        <w:rPr>
          <w:cs/>
        </w:rPr>
        <w:t>หนด</w:t>
      </w:r>
      <w:r>
        <w:t xml:space="preserve"> </w:t>
      </w:r>
    </w:p>
    <w:p w14:paraId="56AD24CD" w14:textId="77777777" w:rsidR="000D1072" w:rsidRDefault="000D1072" w:rsidP="000D1072">
      <w:pPr>
        <w:spacing w:after="0" w:line="240" w:lineRule="auto"/>
        <w:jc w:val="thaiDistribute"/>
      </w:pPr>
    </w:p>
    <w:p w14:paraId="2ED91FD7" w14:textId="77777777" w:rsidR="000D1072" w:rsidRDefault="0001166E" w:rsidP="00450390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๖ ทรัพย์สินตามมาตรา ๔ และมาตรา ๕ ต้อง</w:t>
      </w:r>
      <w:r>
        <w:t xml:space="preserve"> </w:t>
      </w:r>
    </w:p>
    <w:p w14:paraId="5DF4764B" w14:textId="77777777" w:rsidR="000D1072" w:rsidRDefault="0001166E" w:rsidP="00450390">
      <w:pPr>
        <w:spacing w:after="0" w:line="240" w:lineRule="auto"/>
        <w:ind w:firstLine="720"/>
        <w:jc w:val="thaiDistribute"/>
      </w:pPr>
      <w:r>
        <w:t>(</w:t>
      </w:r>
      <w:r>
        <w:rPr>
          <w:cs/>
        </w:rPr>
        <w:t>๑) ไม่เคยผ่านการใช้งานมาก่อน</w:t>
      </w:r>
      <w:r>
        <w:t xml:space="preserve"> </w:t>
      </w:r>
    </w:p>
    <w:p w14:paraId="55176750" w14:textId="097073C6" w:rsidR="000D1072" w:rsidRDefault="0001166E" w:rsidP="00450390">
      <w:pPr>
        <w:spacing w:after="0" w:line="240" w:lineRule="auto"/>
        <w:ind w:firstLine="720"/>
        <w:jc w:val="thaiDistribute"/>
      </w:pPr>
      <w:r w:rsidRPr="00450390">
        <w:rPr>
          <w:spacing w:val="-4"/>
        </w:rPr>
        <w:t>(</w:t>
      </w:r>
      <w:r w:rsidRPr="00450390">
        <w:rPr>
          <w:spacing w:val="-4"/>
          <w:cs/>
        </w:rPr>
        <w:t>๒) เป็นทรัพย์สินที่น</w:t>
      </w:r>
      <w:r w:rsidR="00A926E4">
        <w:rPr>
          <w:rFonts w:hint="cs"/>
          <w:spacing w:val="-4"/>
          <w:cs/>
        </w:rPr>
        <w:t>ำ</w:t>
      </w:r>
      <w:r w:rsidRPr="00450390">
        <w:rPr>
          <w:spacing w:val="-4"/>
          <w:cs/>
        </w:rPr>
        <w:t>มาหักค่าสึกหรอและค่าเสื่อมราคาของทรัพย์สินได้ตามมาตรา ๖๕ ทวิ (๒)</w:t>
      </w:r>
      <w:r w:rsidRPr="00450390">
        <w:rPr>
          <w:spacing w:val="-4"/>
        </w:rPr>
        <w:t xml:space="preserve"> </w:t>
      </w:r>
      <w:r w:rsidRPr="00450390">
        <w:rPr>
          <w:spacing w:val="-10"/>
          <w:cs/>
        </w:rPr>
        <w:t>แห่งประมวลรัษฎากร โดยต้องได้มาและอยู่ในสภาพพร้อมใช้การได้ตามวัตถุประสงค์ภายในวันที่ ๓๑ ธันวาคม</w:t>
      </w:r>
      <w:r>
        <w:t xml:space="preserve"> </w:t>
      </w:r>
      <w:r>
        <w:rPr>
          <w:cs/>
        </w:rPr>
        <w:t>พ.ศ. ๒๕๖๘</w:t>
      </w:r>
      <w:r>
        <w:t xml:space="preserve"> </w:t>
      </w:r>
    </w:p>
    <w:p w14:paraId="12754BD1" w14:textId="77777777" w:rsidR="000D1072" w:rsidRDefault="0001166E" w:rsidP="00450390">
      <w:pPr>
        <w:spacing w:after="0" w:line="240" w:lineRule="auto"/>
        <w:ind w:firstLine="720"/>
        <w:jc w:val="thaiDistribute"/>
      </w:pPr>
      <w:r>
        <w:t>(</w:t>
      </w:r>
      <w:r>
        <w:rPr>
          <w:cs/>
        </w:rPr>
        <w:t>๓) อยู่ในราชอาณาจักร</w:t>
      </w:r>
      <w:r>
        <w:t xml:space="preserve"> </w:t>
      </w:r>
    </w:p>
    <w:p w14:paraId="56861980" w14:textId="164869DB" w:rsidR="000D1072" w:rsidRDefault="0001166E" w:rsidP="00450390">
      <w:pPr>
        <w:spacing w:after="0" w:line="240" w:lineRule="auto"/>
        <w:ind w:firstLine="720"/>
        <w:jc w:val="thaiDistribute"/>
      </w:pPr>
      <w:r w:rsidRPr="00450390">
        <w:rPr>
          <w:spacing w:val="-10"/>
        </w:rPr>
        <w:t>(</w:t>
      </w:r>
      <w:r w:rsidRPr="00450390">
        <w:rPr>
          <w:spacing w:val="-10"/>
          <w:cs/>
        </w:rPr>
        <w:t>๔) น</w:t>
      </w:r>
      <w:r w:rsidR="00A926E4">
        <w:rPr>
          <w:rFonts w:hint="cs"/>
          <w:spacing w:val="-10"/>
          <w:cs/>
        </w:rPr>
        <w:t>ำ</w:t>
      </w:r>
      <w:r w:rsidRPr="00450390">
        <w:rPr>
          <w:spacing w:val="-10"/>
          <w:cs/>
        </w:rPr>
        <w:t>มาใช้งานเป็นระยะเวลาไม่น้อยกว่าสามรอบระยะเวลาบัญชีติดต่อกันนับแต่รอบระยะเวลา</w:t>
      </w:r>
      <w:r>
        <w:t xml:space="preserve"> </w:t>
      </w:r>
      <w:r>
        <w:rPr>
          <w:cs/>
        </w:rPr>
        <w:t>บัญชีแรกที่ได้มาและพร้อมใช้งาน</w:t>
      </w:r>
      <w:r>
        <w:t xml:space="preserve"> </w:t>
      </w:r>
    </w:p>
    <w:p w14:paraId="03C8EBF9" w14:textId="77777777" w:rsidR="000D1072" w:rsidRDefault="0001166E" w:rsidP="00450390">
      <w:pPr>
        <w:spacing w:after="0" w:line="240" w:lineRule="auto"/>
        <w:ind w:firstLine="720"/>
        <w:jc w:val="thaiDistribute"/>
      </w:pPr>
      <w:r w:rsidRPr="00450390">
        <w:rPr>
          <w:spacing w:val="-14"/>
        </w:rPr>
        <w:t>(</w:t>
      </w:r>
      <w:r w:rsidRPr="00450390">
        <w:rPr>
          <w:spacing w:val="-14"/>
          <w:cs/>
        </w:rPr>
        <w:t>๕) ไม่เป็นทรัพย์สินที่ได้รับสิทธิประโยชน์ทางภาษีที่เกี่ยวข้องกับทรัพย์สินนั้นตามพระราชกฤษฎีกาอื่น</w:t>
      </w:r>
      <w:r>
        <w:t xml:space="preserve"> </w:t>
      </w:r>
      <w:r>
        <w:rPr>
          <w:cs/>
        </w:rPr>
        <w:t>ที่ออกตามความในประมวลรัษฎากร ไม่ว่าทั้งหมดหรือบางส่วน</w:t>
      </w:r>
      <w:r>
        <w:t xml:space="preserve"> </w:t>
      </w:r>
    </w:p>
    <w:p w14:paraId="486B2360" w14:textId="0F7D0DB1" w:rsidR="000D1072" w:rsidRDefault="0001166E" w:rsidP="00450390">
      <w:pPr>
        <w:spacing w:after="0" w:line="240" w:lineRule="auto"/>
        <w:ind w:firstLine="720"/>
        <w:jc w:val="thaiDistribute"/>
      </w:pPr>
      <w:r>
        <w:t>(</w:t>
      </w:r>
      <w:r>
        <w:rPr>
          <w:cs/>
        </w:rPr>
        <w:t>๖) ไม่เป็นทรัพย์สินที่น</w:t>
      </w:r>
      <w:r w:rsidR="00A926E4">
        <w:rPr>
          <w:rFonts w:hint="cs"/>
          <w:cs/>
        </w:rPr>
        <w:t>ำ</w:t>
      </w:r>
      <w:r>
        <w:rPr>
          <w:cs/>
        </w:rPr>
        <w:t>ไปใช้ในกิจการที่ได้รับการยกเว้นภาษีเงินได้นิติบุคคลตามกฎหมาย</w:t>
      </w:r>
      <w:r w:rsidR="00450390">
        <w:rPr>
          <w:cs/>
        </w:rPr>
        <w:br/>
      </w:r>
      <w:r>
        <w:rPr>
          <w:cs/>
        </w:rPr>
        <w:t>ว่าด้วยการส่งเสริมการลงทุน กฎหมายว่าด้วยการเพิ่มขีดความสามารถในการแข่งขันของประเทศ</w:t>
      </w:r>
      <w:r w:rsidR="00450390">
        <w:br/>
      </w:r>
      <w:r w:rsidRPr="00FC6E01">
        <w:rPr>
          <w:spacing w:val="-10"/>
          <w:cs/>
        </w:rPr>
        <w:t>ส</w:t>
      </w:r>
      <w:r w:rsidR="00A926E4">
        <w:rPr>
          <w:rFonts w:hint="cs"/>
          <w:spacing w:val="-10"/>
          <w:cs/>
        </w:rPr>
        <w:t>ำ</w:t>
      </w:r>
      <w:r w:rsidRPr="00FC6E01">
        <w:rPr>
          <w:spacing w:val="-10"/>
          <w:cs/>
        </w:rPr>
        <w:t>หรับอุตสาหกรรมเป้าหมาย หรือกฎหมายว่าด้วยเขตพัฒนาพิเศษภาคตะวันออก ไม่ว่าทั้งหมดหรือบางส่วน</w:t>
      </w:r>
      <w:r w:rsidR="000D1072" w:rsidRPr="00FC6E01">
        <w:rPr>
          <w:spacing w:val="-10"/>
        </w:rPr>
        <w:br/>
      </w:r>
    </w:p>
    <w:p w14:paraId="1268D3F4" w14:textId="1164279C" w:rsidR="000D1072" w:rsidRDefault="0001166E" w:rsidP="00FC6E01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๗ ให้ยกเว้นภาษีเงินได้ตามส่วน ๓ หมวด ๓ ในลักษณะ ๒ แห่งประมวลรัษฎากร</w:t>
      </w:r>
      <w:r w:rsidR="00FC6E01">
        <w:rPr>
          <w:cs/>
        </w:rPr>
        <w:br/>
      </w:r>
      <w:r>
        <w:rPr>
          <w:cs/>
        </w:rPr>
        <w:t>ให้แก่บริษัทหรือห้างหุ้นส่วนนิติบุคคล ส</w:t>
      </w:r>
      <w:r w:rsidR="00A926E4">
        <w:rPr>
          <w:rFonts w:hint="cs"/>
          <w:cs/>
        </w:rPr>
        <w:t>ำ</w:t>
      </w:r>
      <w:r>
        <w:rPr>
          <w:cs/>
        </w:rPr>
        <w:t>หรับเงินได้เท่ากับรายจ่ายที่ได้จ่ายไปตั้งแต่วันที่ ๑ มกราคม</w:t>
      </w:r>
      <w:r>
        <w:t xml:space="preserve"> </w:t>
      </w:r>
      <w:r>
        <w:rPr>
          <w:cs/>
        </w:rPr>
        <w:t>พ.ศ. ๒๕๖๖ ถึงวันที่ ๓๑ ธันวาคม พ.ศ. ๒๕๖๘ เป็นจ</w:t>
      </w:r>
      <w:r w:rsidR="00A926E4">
        <w:rPr>
          <w:rFonts w:hint="cs"/>
          <w:cs/>
        </w:rPr>
        <w:t>ำ</w:t>
      </w:r>
      <w:r>
        <w:rPr>
          <w:cs/>
        </w:rPr>
        <w:t>นวนร้อยละหนึ่งร้อยของรายจ่ายตามจ</w:t>
      </w:r>
      <w:r w:rsidR="00A926E4">
        <w:rPr>
          <w:rFonts w:hint="cs"/>
          <w:cs/>
        </w:rPr>
        <w:t>ำ</w:t>
      </w:r>
      <w:r>
        <w:rPr>
          <w:cs/>
        </w:rPr>
        <w:t>นวน</w:t>
      </w:r>
      <w:r w:rsidR="00FC6E01">
        <w:br/>
      </w:r>
      <w:r>
        <w:rPr>
          <w:cs/>
        </w:rPr>
        <w:t>ที่จ่ายจริง ทั้งนี้ เฉพาะรายจ่ายส</w:t>
      </w:r>
      <w:r w:rsidR="00A926E4">
        <w:rPr>
          <w:rFonts w:hint="cs"/>
          <w:cs/>
        </w:rPr>
        <w:t>ำ</w:t>
      </w:r>
      <w:r>
        <w:rPr>
          <w:cs/>
        </w:rPr>
        <w:t>หรับกิจการของบริษัทหรือห้างหุ้นส่วนนิติบุคคลนั้น ดังต่อไปนี้</w:t>
      </w:r>
      <w:r>
        <w:t xml:space="preserve"> </w:t>
      </w:r>
    </w:p>
    <w:p w14:paraId="152BA125" w14:textId="6AF9DB14" w:rsidR="000D1072" w:rsidRDefault="0001166E" w:rsidP="00A006D6">
      <w:pPr>
        <w:spacing w:after="0" w:line="240" w:lineRule="auto"/>
        <w:ind w:firstLine="720"/>
        <w:jc w:val="thaiDistribute"/>
      </w:pPr>
      <w:r>
        <w:lastRenderedPageBreak/>
        <w:t>(</w:t>
      </w:r>
      <w:r>
        <w:rPr>
          <w:cs/>
        </w:rPr>
        <w:t>๑) ค่าบริการที่ได้จ่ายให้แก่ผู้ให้บริการจัดท</w:t>
      </w:r>
      <w:r w:rsidR="00580D6D">
        <w:rPr>
          <w:rFonts w:hint="cs"/>
          <w:cs/>
        </w:rPr>
        <w:t>ำ</w:t>
      </w:r>
      <w:r>
        <w:rPr>
          <w:cs/>
        </w:rPr>
        <w:t>ข้อมูลอิเล็กทรอนิกส์หรือผู้ให้บริการน</w:t>
      </w:r>
      <w:r w:rsidR="00580D6D">
        <w:rPr>
          <w:rFonts w:hint="cs"/>
          <w:cs/>
        </w:rPr>
        <w:t>ำ</w:t>
      </w:r>
      <w:r>
        <w:rPr>
          <w:cs/>
        </w:rPr>
        <w:t>ส่ง</w:t>
      </w:r>
      <w:r w:rsidR="00A006D6">
        <w:rPr>
          <w:cs/>
        </w:rPr>
        <w:br/>
      </w:r>
      <w:r>
        <w:rPr>
          <w:cs/>
        </w:rPr>
        <w:t>ข้อมูลอิเล็กทรอนิกส์ ค่าบริการใบรับรองอิเล็กทรอนิกส์ หรือค่าบริการใช้พื้นที่เก็บข้อมูลอิเล็กทรอนิกส์</w:t>
      </w:r>
      <w:r>
        <w:t xml:space="preserve"> </w:t>
      </w:r>
      <w:r>
        <w:rPr>
          <w:cs/>
        </w:rPr>
        <w:t>เพื่อการจัดท</w:t>
      </w:r>
      <w:r w:rsidR="00580D6D">
        <w:rPr>
          <w:rFonts w:hint="cs"/>
          <w:cs/>
        </w:rPr>
        <w:t>ำ</w:t>
      </w:r>
      <w:r>
        <w:rPr>
          <w:cs/>
        </w:rPr>
        <w:t xml:space="preserve"> ส่งมอบ รับ หรือเก็บรักษาใบก</w:t>
      </w:r>
      <w:r w:rsidR="00580D6D">
        <w:rPr>
          <w:rFonts w:hint="cs"/>
          <w:cs/>
        </w:rPr>
        <w:t>ำ</w:t>
      </w:r>
      <w:r>
        <w:rPr>
          <w:cs/>
        </w:rPr>
        <w:t>กับภาษีอิเล็กทรอนิกส์หรือใบรับอิเล็กทรอนิกส์</w:t>
      </w:r>
      <w:r>
        <w:t xml:space="preserve"> </w:t>
      </w:r>
    </w:p>
    <w:p w14:paraId="304FC2EC" w14:textId="5C0E33C7" w:rsidR="000D1072" w:rsidRDefault="0001166E" w:rsidP="00A006D6">
      <w:pPr>
        <w:spacing w:after="0" w:line="240" w:lineRule="auto"/>
        <w:ind w:firstLine="720"/>
        <w:jc w:val="thaiDistribute"/>
      </w:pPr>
      <w:r>
        <w:t>(</w:t>
      </w:r>
      <w:r>
        <w:rPr>
          <w:cs/>
        </w:rPr>
        <w:t>๒) ค่าบริการที่ได้จ่ายให้แก่ผู้ให้บริการน</w:t>
      </w:r>
      <w:r w:rsidR="00580D6D">
        <w:rPr>
          <w:rFonts w:hint="cs"/>
          <w:cs/>
        </w:rPr>
        <w:t>ำ</w:t>
      </w:r>
      <w:r>
        <w:rPr>
          <w:cs/>
        </w:rPr>
        <w:t>ส่งเงินภาษี ค่าบริการใบรับรองอิเล็กทรอนิกส์</w:t>
      </w:r>
      <w:r w:rsidR="00A006D6">
        <w:rPr>
          <w:cs/>
        </w:rPr>
        <w:br/>
      </w:r>
      <w:r>
        <w:rPr>
          <w:cs/>
        </w:rPr>
        <w:t>หรือค่าบริการใช้พื้นที่เก็บข้อมูลอิเล็กทรอนิกส์ เพื่อการน</w:t>
      </w:r>
      <w:r w:rsidR="00580D6D">
        <w:rPr>
          <w:rFonts w:hint="cs"/>
          <w:cs/>
        </w:rPr>
        <w:t>ำ</w:t>
      </w:r>
      <w:r>
        <w:rPr>
          <w:cs/>
        </w:rPr>
        <w:t>ส่งภาษีเงินได้หัก ณ ที่จ่าย ภาษีเงินได้</w:t>
      </w:r>
      <w:r w:rsidR="00A006D6">
        <w:br/>
      </w:r>
      <w:r>
        <w:rPr>
          <w:cs/>
        </w:rPr>
        <w:t>และภาษีมูลค่าเพิ่ม ตามมาตรา ๓ ปัณรส แห่งประมวลรัษฎากร</w:t>
      </w:r>
      <w:r>
        <w:t xml:space="preserve"> </w:t>
      </w:r>
    </w:p>
    <w:p w14:paraId="302C02C9" w14:textId="77777777" w:rsidR="000D1072" w:rsidRDefault="000D1072" w:rsidP="000D1072">
      <w:pPr>
        <w:spacing w:after="0" w:line="240" w:lineRule="auto"/>
        <w:jc w:val="thaiDistribute"/>
      </w:pPr>
    </w:p>
    <w:p w14:paraId="29061FAC" w14:textId="77777777" w:rsidR="00A006D6" w:rsidRDefault="0001166E" w:rsidP="00A006D6">
      <w:pPr>
        <w:spacing w:after="0" w:line="240" w:lineRule="auto"/>
        <w:ind w:firstLine="720"/>
        <w:jc w:val="thaiDistribute"/>
      </w:pPr>
      <w:r w:rsidRPr="00A006D6">
        <w:rPr>
          <w:spacing w:val="-10"/>
          <w:cs/>
        </w:rPr>
        <w:t>การยกเว้นภาษีตามวรรคหนึ่ง ให้เป็นไปตามหลักเกณฑ์ วิธีการ และเงื่อนไขที่อธิบดีประกาศก</w:t>
      </w:r>
      <w:r w:rsidR="00580D6D" w:rsidRPr="00A006D6">
        <w:rPr>
          <w:rFonts w:hint="cs"/>
          <w:spacing w:val="-10"/>
          <w:cs/>
        </w:rPr>
        <w:t>ำ</w:t>
      </w:r>
      <w:r w:rsidRPr="00A006D6">
        <w:rPr>
          <w:spacing w:val="-10"/>
          <w:cs/>
        </w:rPr>
        <w:t>หนด</w:t>
      </w:r>
      <w:r w:rsidR="00A006D6">
        <w:rPr>
          <w:spacing w:val="-10"/>
        </w:rPr>
        <w:br/>
      </w:r>
    </w:p>
    <w:p w14:paraId="117548DE" w14:textId="5CE3C4EA" w:rsidR="000D1072" w:rsidRDefault="0001166E" w:rsidP="00A006D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๘ ให้รัฐมนตรีว่าการกระทรวงการคลังรักษาการตามพระราชกฤษฎีกานี้</w:t>
      </w:r>
      <w:r>
        <w:t xml:space="preserve"> </w:t>
      </w:r>
    </w:p>
    <w:p w14:paraId="52CC2689" w14:textId="77777777" w:rsidR="000D1072" w:rsidRDefault="000D1072" w:rsidP="000D1072">
      <w:pPr>
        <w:spacing w:after="0" w:line="240" w:lineRule="auto"/>
        <w:jc w:val="thaiDistribute"/>
      </w:pPr>
    </w:p>
    <w:p w14:paraId="7F7AFFE9" w14:textId="77777777" w:rsidR="000D1072" w:rsidRDefault="0001166E" w:rsidP="000D1072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  <w:r>
        <w:t xml:space="preserve"> </w:t>
      </w:r>
    </w:p>
    <w:p w14:paraId="3C24323D" w14:textId="1BF2CCB5" w:rsidR="000D1072" w:rsidRDefault="00580D6D" w:rsidP="000D1072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01166E">
        <w:rPr>
          <w:cs/>
        </w:rPr>
        <w:t>พลเอก ประยุทธ์ จันทร์โอชา</w:t>
      </w:r>
      <w:r w:rsidR="0001166E">
        <w:t xml:space="preserve"> </w:t>
      </w:r>
    </w:p>
    <w:p w14:paraId="74D6FC63" w14:textId="2FA82507" w:rsidR="000D1072" w:rsidRDefault="00580D6D" w:rsidP="000D1072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01166E">
        <w:rPr>
          <w:cs/>
        </w:rPr>
        <w:t>นายกรัฐมนตรี</w:t>
      </w:r>
      <w:r w:rsidR="0001166E">
        <w:t xml:space="preserve"> </w:t>
      </w:r>
    </w:p>
    <w:p w14:paraId="7485CA05" w14:textId="77777777" w:rsidR="000D1072" w:rsidRDefault="000D1072" w:rsidP="000D1072">
      <w:pPr>
        <w:spacing w:after="0" w:line="240" w:lineRule="auto"/>
        <w:jc w:val="thaiDistribute"/>
      </w:pPr>
    </w:p>
    <w:p w14:paraId="55400E06" w14:textId="056437CC" w:rsidR="00F05C08" w:rsidRDefault="0001166E" w:rsidP="000D1072">
      <w:pPr>
        <w:spacing w:after="0" w:line="240" w:lineRule="auto"/>
        <w:jc w:val="thaiDistribute"/>
      </w:pPr>
      <w:r>
        <w:rPr>
          <w:cs/>
        </w:rPr>
        <w:t>หมายเหตุ :- เหตุผลในการประกาศใช้พระราชกฤษฎีกาฉบับนี้ คือ เนื่องจากมาตรการภาษีเพื่อส่งเสริม</w:t>
      </w:r>
      <w:r>
        <w:t xml:space="preserve"> </w:t>
      </w:r>
      <w:r w:rsidRPr="000D1072">
        <w:rPr>
          <w:spacing w:val="-10"/>
          <w:cs/>
        </w:rPr>
        <w:t>การลงทุนในระบบภาษีอิเล็กทรอนิกส์ ตามที่ก</w:t>
      </w:r>
      <w:r w:rsidR="00F76A4C">
        <w:rPr>
          <w:rFonts w:hint="cs"/>
          <w:spacing w:val="-10"/>
          <w:cs/>
        </w:rPr>
        <w:t>ำ</w:t>
      </w:r>
      <w:r w:rsidRPr="000D1072">
        <w:rPr>
          <w:spacing w:val="-10"/>
          <w:cs/>
        </w:rPr>
        <w:t>หนดไว้ในพระราชกฤษฎีกาออกตามความในประมวลรัษฎากร</w:t>
      </w:r>
      <w:r>
        <w:t xml:space="preserve"> </w:t>
      </w:r>
      <w:r>
        <w:rPr>
          <w:cs/>
        </w:rPr>
        <w:t>ว่าด้วยการยกเว้นรัษฎากร (ฉบับที่ ๗๑๘) พ.ศ. ๒๕๖๔ ใช้บังคับถึงวันที่ ๓๑ ธันวาคม พ.ศ. ๒๕๖๕</w:t>
      </w:r>
      <w:r>
        <w:t xml:space="preserve"> </w:t>
      </w:r>
      <w:r w:rsidRPr="000D1072">
        <w:rPr>
          <w:spacing w:val="-16"/>
          <w:cs/>
        </w:rPr>
        <w:t>เพื่อให้การพัฒนาระบบภาษีอิเล็กทรอนิกส์ของภาคเอกชนสามารถด</w:t>
      </w:r>
      <w:r w:rsidR="00F76A4C">
        <w:rPr>
          <w:rFonts w:hint="cs"/>
          <w:spacing w:val="-16"/>
          <w:cs/>
        </w:rPr>
        <w:t>ำ</w:t>
      </w:r>
      <w:r w:rsidRPr="000D1072">
        <w:rPr>
          <w:spacing w:val="-16"/>
          <w:cs/>
        </w:rPr>
        <w:t>เนินการได้อย่างต่อเนื่อง อันเป็นการอ</w:t>
      </w:r>
      <w:r w:rsidR="00F76A4C">
        <w:rPr>
          <w:rFonts w:hint="cs"/>
          <w:spacing w:val="-16"/>
          <w:cs/>
        </w:rPr>
        <w:t>ำ</w:t>
      </w:r>
      <w:r w:rsidRPr="000D1072">
        <w:rPr>
          <w:spacing w:val="-16"/>
          <w:cs/>
        </w:rPr>
        <w:t>นวย</w:t>
      </w:r>
      <w:r>
        <w:t xml:space="preserve"> </w:t>
      </w:r>
      <w:r w:rsidRPr="000D1072">
        <w:rPr>
          <w:spacing w:val="-10"/>
          <w:cs/>
        </w:rPr>
        <w:t>ความสะดวกและลดต้นทุนในการประกอบธุรกิจ รวมทั้งเพิ่มประสิทธิภาพในการจัดเก็บภาษี สมควรยกเว้น</w:t>
      </w:r>
      <w:r>
        <w:t xml:space="preserve"> </w:t>
      </w:r>
      <w:r w:rsidRPr="000D1072">
        <w:rPr>
          <w:spacing w:val="-10"/>
          <w:cs/>
        </w:rPr>
        <w:t>ภาษีเงินได้ให้แก่บริษัทหรือห้างหุ้นส่วนนิติบุคคลส</w:t>
      </w:r>
      <w:r w:rsidR="00F76A4C">
        <w:rPr>
          <w:rFonts w:hint="cs"/>
          <w:spacing w:val="-10"/>
          <w:cs/>
        </w:rPr>
        <w:t>ำ</w:t>
      </w:r>
      <w:r w:rsidRPr="000D1072">
        <w:rPr>
          <w:spacing w:val="-10"/>
          <w:cs/>
        </w:rPr>
        <w:t>หรับเงินได้เท่ากับรายจ่ายที่ได้จ่ายไปในการพัฒนาระบบ</w:t>
      </w:r>
      <w:r>
        <w:t xml:space="preserve"> </w:t>
      </w:r>
      <w:r w:rsidRPr="000D1072">
        <w:rPr>
          <w:spacing w:val="-10"/>
          <w:cs/>
        </w:rPr>
        <w:t>การจัดท</w:t>
      </w:r>
      <w:r w:rsidR="00F76A4C">
        <w:rPr>
          <w:rFonts w:hint="cs"/>
          <w:spacing w:val="-10"/>
          <w:cs/>
        </w:rPr>
        <w:t>ำ</w:t>
      </w:r>
      <w:r w:rsidRPr="000D1072">
        <w:rPr>
          <w:spacing w:val="-10"/>
          <w:cs/>
        </w:rPr>
        <w:t>ใบก</w:t>
      </w:r>
      <w:r w:rsidR="00F76A4C">
        <w:rPr>
          <w:rFonts w:hint="cs"/>
          <w:spacing w:val="-10"/>
          <w:cs/>
        </w:rPr>
        <w:t>ำ</w:t>
      </w:r>
      <w:r w:rsidRPr="000D1072">
        <w:rPr>
          <w:spacing w:val="-10"/>
          <w:cs/>
        </w:rPr>
        <w:t>กับภาษีอิเล็กทรอนิกส์หรือใบรับอิเล็กทรอนิกส์ และการน</w:t>
      </w:r>
      <w:r w:rsidR="00F76A4C">
        <w:rPr>
          <w:rFonts w:hint="cs"/>
          <w:spacing w:val="-10"/>
          <w:cs/>
        </w:rPr>
        <w:t>ำ</w:t>
      </w:r>
      <w:r w:rsidRPr="000D1072">
        <w:rPr>
          <w:spacing w:val="-10"/>
          <w:cs/>
        </w:rPr>
        <w:t>ส่งภาษีผ่านระบบอิเล็กทรอนิกส์</w:t>
      </w:r>
      <w:r w:rsidR="00F76A4C">
        <w:rPr>
          <w:spacing w:val="-10"/>
          <w:cs/>
        </w:rPr>
        <w:br/>
      </w:r>
      <w:r>
        <w:rPr>
          <w:cs/>
        </w:rPr>
        <w:t>ที่ได้กระท</w:t>
      </w:r>
      <w:r w:rsidR="00F76A4C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 ถึงวันที่ ๓๑ ธันวาคม พ.ศ. ๒๕๖๘ จึงจ</w:t>
      </w:r>
      <w:r w:rsidR="00F76A4C">
        <w:rPr>
          <w:rFonts w:hint="cs"/>
          <w:cs/>
        </w:rPr>
        <w:t>ำ</w:t>
      </w:r>
      <w:r>
        <w:rPr>
          <w:cs/>
        </w:rPr>
        <w:t>เป็นต้องตรา</w:t>
      </w:r>
      <w:r w:rsidR="00F76A4C">
        <w:br/>
      </w:r>
      <w:r>
        <w:rPr>
          <w:cs/>
        </w:rPr>
        <w:t>พระราชกฤษฎีกานี</w:t>
      </w:r>
      <w:r w:rsidR="00F76A4C">
        <w:rPr>
          <w:rFonts w:hint="cs"/>
          <w:cs/>
        </w:rPr>
        <w:t>้</w:t>
      </w:r>
    </w:p>
    <w:p w14:paraId="76169638" w14:textId="5B8DEA0A" w:rsidR="000D1072" w:rsidRDefault="000D1072" w:rsidP="000D1072">
      <w:pPr>
        <w:spacing w:after="0" w:line="240" w:lineRule="auto"/>
        <w:jc w:val="thaiDistribute"/>
      </w:pPr>
    </w:p>
    <w:p w14:paraId="6E5859AC" w14:textId="49D68B02" w:rsidR="000D1072" w:rsidRPr="000D1072" w:rsidRDefault="000D1072" w:rsidP="000D1072">
      <w:pPr>
        <w:spacing w:after="0" w:line="240" w:lineRule="auto"/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0D1072">
        <w:rPr>
          <w:color w:val="FF0000"/>
          <w:cs/>
        </w:rPr>
        <w:t>หน</w:t>
      </w:r>
      <w:r>
        <w:rPr>
          <w:rFonts w:hint="cs"/>
          <w:color w:val="FF0000"/>
          <w:cs/>
        </w:rPr>
        <w:t>้</w:t>
      </w:r>
      <w:r w:rsidRPr="000D1072">
        <w:rPr>
          <w:color w:val="FF0000"/>
          <w:cs/>
        </w:rPr>
        <w:t>า ๑๙</w:t>
      </w:r>
      <w:r w:rsidRPr="000D1072">
        <w:rPr>
          <w:color w:val="FF0000"/>
        </w:rPr>
        <w:t xml:space="preserve"> </w:t>
      </w:r>
      <w:r w:rsidRPr="000D1072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0D1072">
        <w:rPr>
          <w:color w:val="FF0000"/>
          <w:cs/>
        </w:rPr>
        <w:t>ม ๑๔๐ ตอนที่ ๓๓ ก ราชกิจจานุเบกษา ๑ มิถุนายน ๒๕๖๖</w:t>
      </w:r>
      <w:r>
        <w:rPr>
          <w:rFonts w:hint="cs"/>
          <w:color w:val="FF0000"/>
          <w:cs/>
        </w:rPr>
        <w:t>)</w:t>
      </w:r>
    </w:p>
    <w:sectPr w:rsidR="000D1072" w:rsidRPr="000D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8"/>
    <w:rsid w:val="0001166E"/>
    <w:rsid w:val="00070533"/>
    <w:rsid w:val="000D1072"/>
    <w:rsid w:val="00113ED4"/>
    <w:rsid w:val="00450390"/>
    <w:rsid w:val="00580D6D"/>
    <w:rsid w:val="006B12B2"/>
    <w:rsid w:val="007F36AC"/>
    <w:rsid w:val="008B2D98"/>
    <w:rsid w:val="009524F2"/>
    <w:rsid w:val="00A006D6"/>
    <w:rsid w:val="00A926E4"/>
    <w:rsid w:val="00AC41ED"/>
    <w:rsid w:val="00B2639D"/>
    <w:rsid w:val="00B31678"/>
    <w:rsid w:val="00C96AD4"/>
    <w:rsid w:val="00F05C08"/>
    <w:rsid w:val="00F76A4C"/>
    <w:rsid w:val="00F87481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FCE"/>
  <w15:chartTrackingRefBased/>
  <w15:docId w15:val="{2C40357C-8B0A-4503-953A-EB67ABA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72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17</cp:revision>
  <dcterms:created xsi:type="dcterms:W3CDTF">2023-06-06T04:36:00Z</dcterms:created>
  <dcterms:modified xsi:type="dcterms:W3CDTF">2023-06-07T08:38:00Z</dcterms:modified>
</cp:coreProperties>
</file>