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6877" w14:textId="115827C2" w:rsidR="008A2715" w:rsidRDefault="008A2715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1EC798E2" wp14:editId="63CB8271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7D8F" w14:textId="0B12C9FB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7D7F93B6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336 (</w:t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>. 2561)</w:t>
      </w:r>
    </w:p>
    <w:p w14:paraId="2252B93C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5A99000C" w14:textId="77777777" w:rsidR="00EC6463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3AA3B09D" w14:textId="77777777" w:rsidR="00D64BAE" w:rsidRPr="00D64BAE" w:rsidRDefault="00D64BAE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28719" wp14:editId="1BF59384">
                <wp:simplePos x="0" y="0"/>
                <wp:positionH relativeFrom="column">
                  <wp:posOffset>2355493</wp:posOffset>
                </wp:positionH>
                <wp:positionV relativeFrom="paragraph">
                  <wp:posOffset>120548</wp:posOffset>
                </wp:positionV>
                <wp:extent cx="943661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BE4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5pt,9.5pt" to="259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" strokecolor="black [3040]"/>
            </w:pict>
          </mc:Fallback>
        </mc:AlternateContent>
      </w:r>
    </w:p>
    <w:p w14:paraId="34BB5239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D64BAE">
        <w:rPr>
          <w:rFonts w:ascii="TH SarabunIT๙" w:hAnsi="TH SarabunIT๙" w:cs="TH SarabunIT๙"/>
          <w:sz w:val="32"/>
          <w:szCs w:val="32"/>
        </w:rPr>
        <w:t xml:space="preserve"> 4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D64BAE">
        <w:rPr>
          <w:rFonts w:ascii="TH SarabunIT๙" w:hAnsi="TH SarabunIT๙" w:cs="TH SarabunIT๙" w:hint="cs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(</w:t>
      </w:r>
      <w:r w:rsidRPr="00D64BA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20) </w:t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 xml:space="preserve">. 2513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64BAE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D64BAE">
        <w:rPr>
          <w:rFonts w:ascii="TH SarabunIT๙" w:hAnsi="TH SarabunIT๙" w:cs="TH SarabunIT๙" w:hint="cs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(</w:t>
      </w:r>
      <w:r w:rsidRPr="00D64BA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10) </w:t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>. 2496</w:t>
      </w:r>
      <w:r w:rsidR="00D64BAE">
        <w:rPr>
          <w:rFonts w:ascii="TH SarabunIT๙" w:hAnsi="TH SarabunIT๙" w:cs="TH SarabunIT๙"/>
          <w:sz w:val="32"/>
          <w:szCs w:val="32"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14E30B9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D64BAE">
        <w:rPr>
          <w:rFonts w:ascii="TH SarabunIT๙" w:hAnsi="TH SarabunIT๙" w:cs="TH SarabunIT๙"/>
          <w:sz w:val="32"/>
          <w:szCs w:val="32"/>
        </w:rPr>
        <w:t xml:space="preserve"> (98) </w:t>
      </w:r>
      <w:r w:rsidRPr="00D64BAE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D64BAE">
        <w:rPr>
          <w:rFonts w:ascii="TH SarabunIT๙" w:hAnsi="TH SarabunIT๙" w:cs="TH SarabunIT๙"/>
          <w:sz w:val="32"/>
          <w:szCs w:val="32"/>
        </w:rPr>
        <w:t xml:space="preserve"> 2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126 (</w:t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>. 2509)</w:t>
      </w:r>
      <w:r w:rsidR="00D64BAE">
        <w:rPr>
          <w:rFonts w:ascii="TH SarabunIT๙" w:hAnsi="TH SarabunIT๙" w:cs="TH SarabunIT๙"/>
          <w:sz w:val="32"/>
          <w:szCs w:val="32"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7FAFDEC7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</w:rPr>
        <w:t xml:space="preserve">“(98) </w:t>
      </w:r>
      <w:r w:rsidRPr="00D64BAE">
        <w:rPr>
          <w:rFonts w:ascii="TH SarabunIT๙" w:hAnsi="TH SarabunIT๙" w:cs="TH SarabunIT๙"/>
          <w:sz w:val="32"/>
          <w:szCs w:val="32"/>
          <w:cs/>
        </w:rPr>
        <w:t>เงินได้ที่ผู้มีเงินได้เป็นคนพิการ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ซึ่งเป็นคนต่างด้าวและเป็นผู้อยู่ในประเทศไทย</w:t>
      </w:r>
      <w:r w:rsidR="00D64BAE">
        <w:rPr>
          <w:rFonts w:ascii="TH SarabunIT๙" w:hAnsi="TH SarabunIT๙" w:cs="TH SarabunIT๙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โดยมีหนังสือรับรองความพิการจากกรมส่งเสริมและพัฒนาคุณภาพชีวิตคนพิการ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กระทรวงการพัฒนาสังคม</w:t>
      </w:r>
      <w:r w:rsidR="00D64BAE">
        <w:rPr>
          <w:rFonts w:ascii="TH SarabunIT๙" w:hAnsi="TH SarabunIT๙" w:cs="TH SarabunIT๙" w:hint="cs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และความมั่นคงของมนุษย์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และมีอายุไม่เกินหกสิบห้าปีบริบูรณ์ในปีภาษีได้รับ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เฉพาะส่วนที่ไม่เกิน</w:t>
      </w:r>
      <w:r w:rsidR="00D64BAE">
        <w:rPr>
          <w:rFonts w:ascii="TH SarabunIT๙" w:hAnsi="TH SarabunIT๙" w:cs="TH SarabunIT๙" w:hint="cs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หนึ่งแสนเก้าหมื่นบาทสำหรับปีภาษีนั้น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สำหรับเงินได้พึงประเมินที่ได้รับตั้งแต่วันที่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1 </w:t>
      </w:r>
      <w:r w:rsidRPr="00D64BAE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D64BAE">
        <w:rPr>
          <w:rFonts w:ascii="TH SarabunIT๙" w:hAnsi="TH SarabunIT๙" w:cs="TH SarabunIT๙" w:hint="cs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 xml:space="preserve">. 2560 </w:t>
      </w:r>
      <w:r w:rsidRPr="00D64B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และให้เป็นไปตามหลักเกณฑ์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และเงื่อนไขที่อธิบดีประกาศกำหนด</w:t>
      </w:r>
      <w:r w:rsidRPr="00D64BAE">
        <w:rPr>
          <w:rFonts w:ascii="TH SarabunIT๙" w:hAnsi="TH SarabunIT๙" w:cs="TH SarabunIT๙"/>
          <w:sz w:val="32"/>
          <w:szCs w:val="32"/>
        </w:rPr>
        <w:t>”</w:t>
      </w:r>
    </w:p>
    <w:p w14:paraId="190273A1" w14:textId="77777777" w:rsidR="00D64BAE" w:rsidRPr="00D64BAE" w:rsidRDefault="00D64BAE" w:rsidP="00D64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A9A5E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ณ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๒๑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พ</w:t>
      </w:r>
      <w:r w:rsidRPr="00D64BAE">
        <w:rPr>
          <w:rFonts w:ascii="TH SarabunIT๙" w:hAnsi="TH SarabunIT๙" w:cs="TH SarabunIT๙"/>
          <w:sz w:val="32"/>
          <w:szCs w:val="32"/>
        </w:rPr>
        <w:t>.</w:t>
      </w:r>
      <w:r w:rsidRPr="00D64BAE">
        <w:rPr>
          <w:rFonts w:ascii="TH SarabunIT๙" w:hAnsi="TH SarabunIT๙" w:cs="TH SarabunIT๙"/>
          <w:sz w:val="32"/>
          <w:szCs w:val="32"/>
          <w:cs/>
        </w:rPr>
        <w:t>ศ</w:t>
      </w:r>
      <w:r w:rsidRPr="00D64BAE">
        <w:rPr>
          <w:rFonts w:ascii="TH SarabunIT๙" w:hAnsi="TH SarabunIT๙" w:cs="TH SarabunIT๙"/>
          <w:sz w:val="32"/>
          <w:szCs w:val="32"/>
        </w:rPr>
        <w:t xml:space="preserve">. </w:t>
      </w:r>
      <w:r w:rsidRPr="00D64BAE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2DA0C870" w14:textId="77777777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D64BAE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0C3644B0" w14:textId="77777777" w:rsidR="00EC6463" w:rsidRDefault="00EC6463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18F5B8CE" w14:textId="77777777" w:rsidR="00D64BAE" w:rsidRPr="00D64BAE" w:rsidRDefault="00D64BAE" w:rsidP="00D64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0A818" w14:textId="143CC7A2" w:rsidR="008A2715" w:rsidRDefault="008A2715" w:rsidP="00D64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25BF7866" w14:textId="7DF9F6DE" w:rsidR="00EC6463" w:rsidRPr="00D64BAE" w:rsidRDefault="00EC6463" w:rsidP="00D64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D64BAE">
        <w:rPr>
          <w:rFonts w:ascii="TH SarabunIT๙" w:hAnsi="TH SarabunIT๙" w:cs="TH SarabunIT๙"/>
          <w:sz w:val="32"/>
          <w:szCs w:val="32"/>
        </w:rPr>
        <w:t xml:space="preserve"> :- </w:t>
      </w:r>
      <w:r w:rsidRPr="00D64BAE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คือ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โดยที่เป็นการสมควรกำหนดให้เงินได้ที่ผู้มีเงินได้</w:t>
      </w:r>
    </w:p>
    <w:p w14:paraId="69F3B548" w14:textId="60579CCA" w:rsidR="0006790B" w:rsidRDefault="00EC6463" w:rsidP="008A27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4BAE">
        <w:rPr>
          <w:rFonts w:ascii="TH SarabunIT๙" w:hAnsi="TH SarabunIT๙" w:cs="TH SarabunIT๙"/>
          <w:sz w:val="32"/>
          <w:szCs w:val="32"/>
          <w:cs/>
        </w:rPr>
        <w:t>เป็นคนพิการ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ซึ่งเป็นคนต่างด้าว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และเป็นผู้อยู่ในประเทศไทย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โดยมีหนังสือรับรองความพิการจากกรมส่งเสริม</w:t>
      </w:r>
      <w:r w:rsidR="008A2715">
        <w:rPr>
          <w:rFonts w:ascii="TH SarabunIT๙" w:hAnsi="TH SarabunIT๙" w:cs="TH SarabunIT๙"/>
          <w:sz w:val="32"/>
          <w:szCs w:val="32"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และพัฒนาคุณภาพชีวิตคนพิการ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และมีอายุไม่เกิน</w:t>
      </w:r>
      <w:r w:rsidR="00D64BAE">
        <w:rPr>
          <w:rFonts w:ascii="TH SarabunIT๙" w:hAnsi="TH SarabunIT๙" w:cs="TH SarabunIT๙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pacing w:val="-10"/>
          <w:sz w:val="32"/>
          <w:szCs w:val="32"/>
          <w:cs/>
        </w:rPr>
        <w:t>หกสิบห้าปีบริบูรณ์ในปีภาษีได้รับ</w:t>
      </w:r>
      <w:r w:rsidRPr="00D64BA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pacing w:val="-10"/>
          <w:sz w:val="32"/>
          <w:szCs w:val="32"/>
          <w:cs/>
        </w:rPr>
        <w:t>เฉพาะส่วนที่ไม่เกินหนึ่งแสนเก้าหมื่นบาทสำหรับปีภาษีนั้น</w:t>
      </w:r>
      <w:r w:rsidRPr="00D64BA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pacing w:val="-10"/>
          <w:sz w:val="32"/>
          <w:szCs w:val="32"/>
          <w:cs/>
        </w:rPr>
        <w:t>เป็นเงินได้พึงประเมิน</w:t>
      </w:r>
      <w:r w:rsidR="00D64BAE">
        <w:rPr>
          <w:rFonts w:ascii="TH SarabunIT๙" w:hAnsi="TH SarabunIT๙" w:cs="TH SarabunIT๙"/>
          <w:spacing w:val="-10"/>
          <w:sz w:val="32"/>
          <w:szCs w:val="32"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ที่ได้รับยกเว้นไม่ต้องรวมคำนวณเพื่อเสียภาษีเงินได้</w:t>
      </w:r>
      <w:r w:rsidRPr="00D64BAE">
        <w:rPr>
          <w:rFonts w:ascii="TH SarabunIT๙" w:hAnsi="TH SarabunIT๙" w:cs="TH SarabunIT๙"/>
          <w:sz w:val="32"/>
          <w:szCs w:val="32"/>
        </w:rPr>
        <w:t xml:space="preserve"> </w:t>
      </w:r>
      <w:r w:rsidRPr="00D64BAE">
        <w:rPr>
          <w:rFonts w:ascii="TH SarabunIT๙" w:hAnsi="TH SarabunIT๙" w:cs="TH SarabunIT๙"/>
          <w:sz w:val="32"/>
          <w:szCs w:val="32"/>
          <w:cs/>
        </w:rPr>
        <w:t>เพื่อให้เกิดความเป็นธรรมและไม่เลือกปฏิบัติต่อคนพิการ</w:t>
      </w:r>
      <w:r w:rsidR="008A2715">
        <w:rPr>
          <w:rFonts w:ascii="TH SarabunIT๙" w:hAnsi="TH SarabunIT๙" w:cs="TH SarabunIT๙"/>
          <w:sz w:val="32"/>
          <w:szCs w:val="32"/>
          <w:cs/>
        </w:rPr>
        <w:br/>
      </w:r>
      <w:r w:rsidRPr="00D64BAE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14:paraId="1C26C95A" w14:textId="77777777" w:rsidR="008A2715" w:rsidRDefault="008A2715" w:rsidP="008A27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57E7362" w14:textId="77777777" w:rsidR="00D64BAE" w:rsidRPr="008A2715" w:rsidRDefault="00D64BAE" w:rsidP="00D64B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27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A2715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๑๓๕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๒๑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ก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8A2715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A2715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๒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8A2715">
        <w:rPr>
          <w:rFonts w:ascii="TH SarabunIT๙" w:hAnsi="TH SarabunIT๙" w:cs="TH SarabunIT๙"/>
          <w:sz w:val="32"/>
          <w:szCs w:val="32"/>
        </w:rPr>
        <w:t xml:space="preserve"> </w:t>
      </w:r>
      <w:r w:rsidRPr="008A2715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8A27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1D437B" w14:textId="77777777" w:rsidR="00D64BAE" w:rsidRPr="008A2715" w:rsidRDefault="00D64BAE" w:rsidP="00D64B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64BAE" w:rsidRPr="008A2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0A"/>
    <w:rsid w:val="0006790B"/>
    <w:rsid w:val="008A2715"/>
    <w:rsid w:val="00D64BAE"/>
    <w:rsid w:val="00EC6463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E71E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2020-10-14T10:33:00Z</dcterms:created>
  <dcterms:modified xsi:type="dcterms:W3CDTF">2025-02-06T03:13:00Z</dcterms:modified>
</cp:coreProperties>
</file>