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CC" w:rsidRPr="00AC5FCC" w:rsidRDefault="006D76A7" w:rsidP="00AC5FCC">
      <w:pPr>
        <w:spacing w:after="0" w:line="240" w:lineRule="auto"/>
        <w:jc w:val="center"/>
        <w:rPr>
          <w:rFonts w:cs="TH SarabunIT๙"/>
          <w:sz w:val="48"/>
          <w:szCs w:val="48"/>
        </w:rPr>
      </w:pPr>
      <w:r>
        <w:rPr>
          <w:rFonts w:ascii="TH SarabunIT๙" w:hAnsi="TH SarabunIT๙" w:cs="TH SarabunIT๙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0" wp14:editId="4934F522">
            <wp:simplePos x="0" y="0"/>
            <wp:positionH relativeFrom="column">
              <wp:posOffset>2302256</wp:posOffset>
            </wp:positionH>
            <wp:positionV relativeFrom="page">
              <wp:posOffset>460857</wp:posOffset>
            </wp:positionV>
            <wp:extent cx="1000800" cy="1105200"/>
            <wp:effectExtent l="0" t="0" r="889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800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FCC" w:rsidRPr="00AC5FCC">
        <w:rPr>
          <w:rFonts w:cs="TH SarabunIT๙" w:hint="cs"/>
          <w:sz w:val="48"/>
          <w:szCs w:val="48"/>
          <w:cs/>
        </w:rPr>
        <w:t>กฎกระทรวง</w:t>
      </w:r>
    </w:p>
    <w:p w:rsidR="00AC5FCC" w:rsidRPr="00AC5FCC" w:rsidRDefault="00B54065" w:rsidP="00AC5FCC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ฉบับที่ </w:t>
      </w:r>
      <w:r>
        <w:rPr>
          <w:rFonts w:ascii="TH SarabunIT๙" w:hAnsi="TH SarabunIT๙" w:cs="TH SarabunIT๙"/>
          <w:sz w:val="34"/>
          <w:szCs w:val="34"/>
        </w:rPr>
        <w:t>374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(พ.ศ. </w:t>
      </w:r>
      <w:r>
        <w:rPr>
          <w:rFonts w:ascii="TH SarabunIT๙" w:hAnsi="TH SarabunIT๙" w:cs="TH SarabunIT๙"/>
          <w:sz w:val="34"/>
          <w:szCs w:val="34"/>
        </w:rPr>
        <w:t>2564</w:t>
      </w:r>
      <w:r w:rsidR="00AC5FCC" w:rsidRPr="00AC5FCC">
        <w:rPr>
          <w:rFonts w:ascii="TH SarabunIT๙" w:hAnsi="TH SarabunIT๙" w:cs="TH SarabunIT๙" w:hint="cs"/>
          <w:sz w:val="34"/>
          <w:szCs w:val="34"/>
          <w:cs/>
        </w:rPr>
        <w:t>)</w:t>
      </w:r>
    </w:p>
    <w:p w:rsidR="00AC5FCC" w:rsidRPr="00AC5FCC" w:rsidRDefault="00AC5FCC" w:rsidP="00AC5FCC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AC5FCC">
        <w:rPr>
          <w:rFonts w:ascii="TH SarabunIT๙" w:hAnsi="TH SarabunIT๙" w:cs="TH SarabunIT๙"/>
          <w:sz w:val="34"/>
          <w:szCs w:val="34"/>
          <w:cs/>
        </w:rPr>
        <w:t>ออกตามความในประมวลรัษฎากร</w:t>
      </w:r>
    </w:p>
    <w:p w:rsidR="00AC5FCC" w:rsidRPr="00AC5FCC" w:rsidRDefault="00AC5FCC" w:rsidP="00AC5FCC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AC5FCC">
        <w:rPr>
          <w:rFonts w:ascii="TH SarabunIT๙" w:hAnsi="TH SarabunIT๙" w:cs="TH SarabunIT๙"/>
          <w:sz w:val="34"/>
          <w:szCs w:val="34"/>
          <w:cs/>
        </w:rPr>
        <w:t>ว่าด้วย</w:t>
      </w:r>
      <w:r w:rsidRPr="00AC5FCC">
        <w:rPr>
          <w:rFonts w:ascii="TH SarabunIT๙" w:hAnsi="TH SarabunIT๙" w:cs="TH SarabunIT๙" w:hint="cs"/>
          <w:sz w:val="34"/>
          <w:szCs w:val="34"/>
          <w:cs/>
        </w:rPr>
        <w:t>การจำหน่ายหนี้สูญจากบัญชีลูกหนี้</w:t>
      </w:r>
    </w:p>
    <w:p w:rsidR="00AC5FCC" w:rsidRPr="00AC5FCC" w:rsidRDefault="00AC5FCC" w:rsidP="00AC5FCC">
      <w:pPr>
        <w:jc w:val="center"/>
        <w:rPr>
          <w:rFonts w:ascii="TH SarabunIT๙" w:hAnsi="TH SarabunIT๙" w:cs="TH SarabunIT๙"/>
          <w:sz w:val="34"/>
          <w:szCs w:val="34"/>
          <w:u w:val="single"/>
        </w:rPr>
      </w:pPr>
      <w:r w:rsidRPr="00AC5FCC">
        <w:rPr>
          <w:rFonts w:ascii="TH SarabunIT๙" w:hAnsi="TH SarabunIT๙" w:cs="TH SarabunIT๙"/>
          <w:sz w:val="34"/>
          <w:szCs w:val="34"/>
          <w:u w:val="single"/>
        </w:rPr>
        <w:tab/>
      </w:r>
      <w:r w:rsidRPr="00AC5FCC">
        <w:rPr>
          <w:rFonts w:ascii="TH SarabunIT๙" w:hAnsi="TH SarabunIT๙" w:cs="TH SarabunIT๙"/>
          <w:sz w:val="34"/>
          <w:szCs w:val="34"/>
          <w:u w:val="single"/>
        </w:rPr>
        <w:tab/>
      </w:r>
      <w:r w:rsidRPr="00AC5FCC">
        <w:rPr>
          <w:rFonts w:ascii="TH SarabunIT๙" w:hAnsi="TH SarabunIT๙" w:cs="TH SarabunIT๙"/>
          <w:sz w:val="34"/>
          <w:szCs w:val="34"/>
          <w:u w:val="single"/>
        </w:rPr>
        <w:tab/>
      </w:r>
    </w:p>
    <w:p w:rsidR="00AC5FCC" w:rsidRPr="00F773C3" w:rsidRDefault="00E22982" w:rsidP="00912D46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912D46" w:rsidRPr="00912D46">
        <w:rPr>
          <w:rFonts w:ascii="TH SarabunIT๙" w:hAnsi="TH SarabunIT๙" w:cs="TH SarabunIT๙"/>
          <w:spacing w:val="-4"/>
          <w:sz w:val="34"/>
          <w:szCs w:val="34"/>
          <w:cs/>
        </w:rPr>
        <w:t>อาศัยอำนาจตามความในมาตรา ๔ แห่งประมวลรัษฎากร ซึ่งแก้ไขเพิ่มเติมโดยพระราชบัญญัติแก้ไขเพิ่มเติมประมวลรัษฎากร (ฉบับที่ ๒๐) พ.ศ. ๒๕๑๓ และมาตรา ๖๕ ทวิ (๙) แห่งประมวลรัษฎากร ซึ่งแก้ไขเพิ่มเติมโดยพระราชบัญญัติแก้ไขเพิ่มเติมประมวลรัษฎากร (ฉบับที่ ๒๕)</w:t>
      </w:r>
      <w:r w:rsidR="00912D46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="00912D46" w:rsidRPr="00912D46">
        <w:rPr>
          <w:rFonts w:ascii="TH SarabunIT๙" w:hAnsi="TH SarabunIT๙" w:cs="TH SarabunIT๙"/>
          <w:spacing w:val="-4"/>
          <w:sz w:val="34"/>
          <w:szCs w:val="34"/>
          <w:cs/>
        </w:rPr>
        <w:t>พ.ศ. ๒๕๒๕ รัฐมนตรีว่าการกระทรวงการคลังออกกฎกระทรวงไว้ ดังต่อไปนี้</w:t>
      </w:r>
    </w:p>
    <w:p w:rsidR="00AC5FCC" w:rsidRDefault="00E22982" w:rsidP="00C04024">
      <w:pPr>
        <w:tabs>
          <w:tab w:val="left" w:pos="720"/>
          <w:tab w:val="left" w:pos="1080"/>
          <w:tab w:val="left" w:pos="1350"/>
        </w:tabs>
        <w:spacing w:before="12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12D46">
        <w:rPr>
          <w:rFonts w:ascii="TH SarabunIT๙" w:hAnsi="TH SarabunIT๙" w:cs="TH SarabunIT๙"/>
          <w:spacing w:val="-10"/>
          <w:sz w:val="34"/>
          <w:szCs w:val="34"/>
        </w:rPr>
        <w:tab/>
      </w:r>
      <w:r w:rsidR="00AC5FCC" w:rsidRPr="00912D46">
        <w:rPr>
          <w:rFonts w:ascii="TH SarabunIT๙" w:hAnsi="TH SarabunIT๙" w:cs="TH SarabunIT๙" w:hint="cs"/>
          <w:spacing w:val="-10"/>
          <w:sz w:val="34"/>
          <w:szCs w:val="34"/>
          <w:cs/>
        </w:rPr>
        <w:t>ข้อ</w:t>
      </w:r>
      <w:r w:rsidRPr="00912D46">
        <w:rPr>
          <w:rFonts w:ascii="TH SarabunIT๙" w:hAnsi="TH SarabunIT๙" w:cs="TH SarabunIT๙" w:hint="cs"/>
          <w:spacing w:val="-10"/>
          <w:sz w:val="34"/>
          <w:szCs w:val="34"/>
          <w:cs/>
        </w:rPr>
        <w:tab/>
      </w:r>
      <w:r w:rsidR="00AC5FCC" w:rsidRPr="00912D46">
        <w:rPr>
          <w:rFonts w:ascii="TH SarabunIT๙" w:hAnsi="TH SarabunIT๙" w:cs="TH SarabunIT๙" w:hint="cs"/>
          <w:spacing w:val="-10"/>
          <w:sz w:val="34"/>
          <w:szCs w:val="34"/>
          <w:cs/>
        </w:rPr>
        <w:t>1</w:t>
      </w:r>
      <w:r w:rsidRPr="00912D46">
        <w:rPr>
          <w:rFonts w:ascii="TH SarabunIT๙" w:hAnsi="TH SarabunIT๙" w:cs="TH SarabunIT๙" w:hint="cs"/>
          <w:spacing w:val="-10"/>
          <w:sz w:val="34"/>
          <w:szCs w:val="34"/>
          <w:cs/>
        </w:rPr>
        <w:tab/>
      </w:r>
      <w:r w:rsidR="00912D46" w:rsidRPr="00912D46">
        <w:rPr>
          <w:rFonts w:ascii="TH SarabunIT๙" w:hAnsi="TH SarabunIT๙" w:cs="TH SarabunIT๙"/>
          <w:spacing w:val="-10"/>
          <w:sz w:val="34"/>
          <w:szCs w:val="34"/>
          <w:cs/>
        </w:rPr>
        <w:t>ให้ยกเลิกความในข้อ ๔ ข้อ ๕ และข้อ ๖ แห่งกฎกระทรวง ฉบับที่ ๑๘๖ (พ.ศ. ๒๕๓๔)</w:t>
      </w:r>
      <w:r w:rsidR="00912D46" w:rsidRPr="00912D46">
        <w:rPr>
          <w:rFonts w:ascii="TH SarabunIT๙" w:hAnsi="TH SarabunIT๙" w:cs="TH SarabunIT๙"/>
          <w:sz w:val="34"/>
          <w:szCs w:val="34"/>
          <w:cs/>
        </w:rPr>
        <w:t xml:space="preserve"> ออกตามความในประมวลรัษฎากร ว่าด้วยการจําหน่ายหนี้สูญจากบัญชีลูกหนี้</w:t>
      </w:r>
      <w:r w:rsidR="00912D46" w:rsidRPr="00912D46">
        <w:rPr>
          <w:rFonts w:ascii="TH SarabunIT๙" w:hAnsi="TH SarabunIT๙" w:cs="TH SarabunIT๙"/>
          <w:sz w:val="34"/>
          <w:szCs w:val="34"/>
        </w:rPr>
        <w:t xml:space="preserve"> </w:t>
      </w:r>
      <w:r w:rsidR="00912D46" w:rsidRPr="00912D46">
        <w:rPr>
          <w:rFonts w:ascii="TH SarabunIT๙" w:hAnsi="TH SarabunIT๙" w:cs="TH SarabunIT๙"/>
          <w:sz w:val="34"/>
          <w:szCs w:val="34"/>
          <w:cs/>
        </w:rPr>
        <w:t>และให้ใช้ความต่อไปนี้แทน</w:t>
      </w:r>
    </w:p>
    <w:p w:rsidR="00912D46" w:rsidRDefault="00912D46" w:rsidP="00912D46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5A7F4C">
        <w:rPr>
          <w:rFonts w:ascii="TH SarabunIT๙" w:hAnsi="TH SarabunIT๙" w:cs="TH SarabunIT๙"/>
          <w:spacing w:val="-6"/>
          <w:sz w:val="34"/>
          <w:szCs w:val="34"/>
        </w:rPr>
        <w:tab/>
        <w:t>“</w:t>
      </w:r>
      <w:r w:rsidRPr="005A7F4C">
        <w:rPr>
          <w:rFonts w:ascii="TH SarabunIT๙" w:hAnsi="TH SarabunIT๙" w:cs="TH SarabunIT๙"/>
          <w:spacing w:val="-6"/>
          <w:sz w:val="34"/>
          <w:szCs w:val="34"/>
          <w:cs/>
        </w:rPr>
        <w:t>ข้อ ๔ ในกรณีหนี้ของลูกหนี้แต่ละรายมีจำนวนเกิน ๒</w:t>
      </w:r>
      <w:r w:rsidRPr="005A7F4C">
        <w:rPr>
          <w:rFonts w:ascii="TH SarabunIT๙" w:hAnsi="TH SarabunIT๙" w:cs="TH SarabunIT๙"/>
          <w:spacing w:val="-6"/>
          <w:sz w:val="34"/>
          <w:szCs w:val="34"/>
        </w:rPr>
        <w:t>,</w:t>
      </w:r>
      <w:r w:rsidRPr="005A7F4C">
        <w:rPr>
          <w:rFonts w:ascii="TH SarabunIT๙" w:hAnsi="TH SarabunIT๙" w:cs="TH SarabunIT๙"/>
          <w:spacing w:val="-6"/>
          <w:sz w:val="34"/>
          <w:szCs w:val="34"/>
          <w:cs/>
        </w:rPr>
        <w:t>๐๐๐</w:t>
      </w:r>
      <w:r w:rsidRPr="005A7F4C">
        <w:rPr>
          <w:rFonts w:ascii="TH SarabunIT๙" w:hAnsi="TH SarabunIT๙" w:cs="TH SarabunIT๙"/>
          <w:spacing w:val="-6"/>
          <w:sz w:val="34"/>
          <w:szCs w:val="34"/>
        </w:rPr>
        <w:t>,</w:t>
      </w:r>
      <w:r w:rsidR="005A7F4C" w:rsidRPr="005A7F4C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๐๐๐ บาท </w:t>
      </w:r>
      <w:r w:rsidRPr="005A7F4C">
        <w:rPr>
          <w:rFonts w:ascii="TH SarabunIT๙" w:hAnsi="TH SarabunIT๙" w:cs="TH SarabunIT๙"/>
          <w:spacing w:val="-6"/>
          <w:sz w:val="34"/>
          <w:szCs w:val="34"/>
          <w:cs/>
        </w:rPr>
        <w:t>หนี้สูญที่จะจําหน่าย</w:t>
      </w:r>
      <w:r w:rsidRPr="00912D46">
        <w:rPr>
          <w:rFonts w:ascii="TH SarabunIT๙" w:hAnsi="TH SarabunIT๙" w:cs="TH SarabunIT๙"/>
          <w:sz w:val="34"/>
          <w:szCs w:val="34"/>
          <w:cs/>
        </w:rPr>
        <w:t>จากบัญชีลูกหนี้นอกจากต้องมีลักษณะตามข้อ ๓ แล้ว ต้องมีการดำเนินการอย่างใดอย่างหนึ่ง ดังต่อไปนี้ด้วย</w:t>
      </w:r>
    </w:p>
    <w:p w:rsidR="00912D46" w:rsidRDefault="00912D46" w:rsidP="00912D46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912D46">
        <w:rPr>
          <w:rFonts w:ascii="TH SarabunIT๙" w:hAnsi="TH SarabunIT๙" w:cs="TH SarabunIT๙"/>
          <w:sz w:val="34"/>
          <w:szCs w:val="34"/>
        </w:rPr>
        <w:t>(</w:t>
      </w:r>
      <w:r w:rsidRPr="00912D46">
        <w:rPr>
          <w:rFonts w:ascii="TH SarabunIT๙" w:hAnsi="TH SarabunIT๙" w:cs="TH SarabunIT๙"/>
          <w:sz w:val="34"/>
          <w:szCs w:val="34"/>
          <w:cs/>
        </w:rPr>
        <w:t>๑) ได้ติดตามทวงถามให้ชําระหนี้ตามสมควรแก่กรณี โดยมีหลักฐานการติดตามทวงถามอย่างชัดแจ้ง แต่ไม่ได้รับชําระหนี้ โดยปรากฏว่า</w:t>
      </w:r>
    </w:p>
    <w:p w:rsidR="00912D46" w:rsidRDefault="00912D46" w:rsidP="00912D46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 w:rsidRPr="00912D46">
        <w:rPr>
          <w:rFonts w:ascii="TH SarabunIT๙" w:hAnsi="TH SarabunIT๙" w:cs="TH SarabunIT๙"/>
          <w:sz w:val="34"/>
          <w:szCs w:val="34"/>
        </w:rPr>
        <w:t>(</w:t>
      </w:r>
      <w:r w:rsidRPr="00912D46">
        <w:rPr>
          <w:rFonts w:ascii="TH SarabunIT๙" w:hAnsi="TH SarabunIT๙" w:cs="TH SarabunIT๙"/>
          <w:sz w:val="34"/>
          <w:szCs w:val="34"/>
          <w:cs/>
        </w:rPr>
        <w:t>ก) ลูกหนี้ถึงแก่ความตาย เป็นคนสาบสูญ หรือมีหลักฐานว่าหายสาบสูญไป และไม่มีทรัพย์สินใด ๆ จะชําระหนี้ได้ หรือ</w:t>
      </w:r>
    </w:p>
    <w:p w:rsidR="00912D46" w:rsidRDefault="00912D46" w:rsidP="00912D46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 w:rsidRPr="00912D46">
        <w:rPr>
          <w:rFonts w:ascii="TH SarabunIT๙" w:hAnsi="TH SarabunIT๙" w:cs="TH SarabunIT๙"/>
          <w:sz w:val="34"/>
          <w:szCs w:val="34"/>
        </w:rPr>
        <w:t>(</w:t>
      </w:r>
      <w:r w:rsidRPr="00912D46">
        <w:rPr>
          <w:rFonts w:ascii="TH SarabunIT๙" w:hAnsi="TH SarabunIT๙" w:cs="TH SarabunIT๙"/>
          <w:sz w:val="34"/>
          <w:szCs w:val="34"/>
          <w:cs/>
        </w:rPr>
        <w:t>ข) ลูกหนี้เลิกกิจการ และมีหนี้ของเจ้าหนี้รา</w:t>
      </w:r>
      <w:r w:rsidR="003B4C6D">
        <w:rPr>
          <w:rFonts w:ascii="TH SarabunIT๙" w:hAnsi="TH SarabunIT๙" w:cs="TH SarabunIT๙"/>
          <w:sz w:val="34"/>
          <w:szCs w:val="34"/>
          <w:cs/>
        </w:rPr>
        <w:t>ยอื่นมีบุริมสิทธิเหนือทรัพย์สิน</w:t>
      </w:r>
      <w:r w:rsidRPr="00912D46">
        <w:rPr>
          <w:rFonts w:ascii="TH SarabunIT๙" w:hAnsi="TH SarabunIT๙" w:cs="TH SarabunIT๙"/>
          <w:sz w:val="34"/>
          <w:szCs w:val="34"/>
          <w:cs/>
        </w:rPr>
        <w:t>ทั้งหมดของลูกหนี้อยู่ในลำดับก่อนเป็นจำนวนมากกว่าทรัพย์สินของลูกหนี้</w:t>
      </w:r>
    </w:p>
    <w:p w:rsidR="00912D46" w:rsidRDefault="00912D46" w:rsidP="00912D46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12D46">
        <w:rPr>
          <w:rFonts w:ascii="TH SarabunIT๙" w:hAnsi="TH SarabunIT๙" w:cs="TH SarabunIT๙"/>
          <w:spacing w:val="-4"/>
          <w:sz w:val="34"/>
          <w:szCs w:val="34"/>
        </w:rPr>
        <w:tab/>
        <w:t>(</w:t>
      </w:r>
      <w:r w:rsidRPr="00912D46">
        <w:rPr>
          <w:rFonts w:ascii="TH SarabunIT๙" w:hAnsi="TH SarabunIT๙" w:cs="TH SarabunIT๙"/>
          <w:spacing w:val="-4"/>
          <w:sz w:val="34"/>
          <w:szCs w:val="34"/>
          <w:cs/>
        </w:rPr>
        <w:t>๒) ได้ดำเนินการฟ้องลูกหนี้ในคดีแพ่งหรือได้ยื่นคําขอเฉลี่ยหนี้ในคดีที่ลูกหนี้ถูกเจ้าหนี้รายอื่น</w:t>
      </w:r>
      <w:r w:rsidRPr="00912D46">
        <w:rPr>
          <w:rFonts w:ascii="TH SarabunIT๙" w:hAnsi="TH SarabunIT๙" w:cs="TH SarabunIT๙"/>
          <w:spacing w:val="8"/>
          <w:sz w:val="34"/>
          <w:szCs w:val="34"/>
          <w:cs/>
        </w:rPr>
        <w:t>ฟ้องในคดีแพ่ง โดยได้มีหมายบังคับคดีของศาลแล้วและมีรายงานการบังคับคดีครั้งแรกของเจ้า</w:t>
      </w:r>
      <w:r w:rsidRPr="00912D46">
        <w:rPr>
          <w:rFonts w:ascii="TH SarabunIT๙" w:hAnsi="TH SarabunIT๙" w:cs="TH SarabunIT๙"/>
          <w:sz w:val="34"/>
          <w:szCs w:val="34"/>
          <w:cs/>
        </w:rPr>
        <w:t>พนัก</w:t>
      </w:r>
      <w:r w:rsidR="005A7F4C">
        <w:rPr>
          <w:rFonts w:ascii="TH SarabunIT๙" w:hAnsi="TH SarabunIT๙" w:cs="TH SarabunIT๙"/>
          <w:sz w:val="34"/>
          <w:szCs w:val="34"/>
          <w:cs/>
        </w:rPr>
        <w:t>งาน</w:t>
      </w:r>
      <w:r w:rsidR="005A7F4C" w:rsidRPr="005A7F4C">
        <w:rPr>
          <w:rFonts w:ascii="TH SarabunIT๙" w:hAnsi="TH SarabunIT๙" w:cs="TH SarabunIT๙"/>
          <w:spacing w:val="-8"/>
          <w:sz w:val="34"/>
          <w:szCs w:val="34"/>
          <w:cs/>
        </w:rPr>
        <w:t>บังคับคดีอันสามารถแสดงได้ว่า</w:t>
      </w:r>
      <w:r w:rsidRPr="005A7F4C">
        <w:rPr>
          <w:rFonts w:ascii="TH SarabunIT๙" w:hAnsi="TH SarabunIT๙" w:cs="TH SarabunIT๙"/>
          <w:spacing w:val="-8"/>
          <w:sz w:val="34"/>
          <w:szCs w:val="34"/>
          <w:cs/>
        </w:rPr>
        <w:t>ได้มีการดำเนินการบังคับคดีแล้ว แต่ลูกหนี้ไม่มีทรัพย์สินใด</w:t>
      </w:r>
      <w:r w:rsidRPr="00912D46">
        <w:rPr>
          <w:rFonts w:ascii="TH SarabunIT๙" w:hAnsi="TH SarabunIT๙" w:cs="TH SarabunIT๙"/>
          <w:sz w:val="34"/>
          <w:szCs w:val="34"/>
          <w:cs/>
        </w:rPr>
        <w:t>จะชําระหนี้ได้</w:t>
      </w:r>
    </w:p>
    <w:p w:rsidR="00912D46" w:rsidRDefault="00912D46" w:rsidP="00912D46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12D46">
        <w:rPr>
          <w:rFonts w:ascii="TH SarabunIT๙" w:hAnsi="TH SarabunIT๙" w:cs="TH SarabunIT๙"/>
          <w:spacing w:val="6"/>
          <w:sz w:val="34"/>
          <w:szCs w:val="34"/>
        </w:rPr>
        <w:tab/>
        <w:t>(</w:t>
      </w:r>
      <w:r w:rsidRPr="00912D46">
        <w:rPr>
          <w:rFonts w:ascii="TH SarabunIT๙" w:hAnsi="TH SarabunIT๙" w:cs="TH SarabunIT๙"/>
          <w:spacing w:val="6"/>
          <w:sz w:val="34"/>
          <w:szCs w:val="34"/>
          <w:cs/>
        </w:rPr>
        <w:t>๓) ได้ดำเนินการฟ้องลูกหนี้ในคดีล้มละลายหรือได้ยื่นคําขอรับชําระหนี้ในคดีที่ลูกหนี้ถูก</w:t>
      </w:r>
      <w:r w:rsidRPr="00912D46">
        <w:rPr>
          <w:rFonts w:ascii="TH SarabunIT๙" w:hAnsi="TH SarabunIT๙" w:cs="TH SarabunIT๙"/>
          <w:sz w:val="34"/>
          <w:szCs w:val="34"/>
          <w:cs/>
        </w:rPr>
        <w:t>เจ้าหนี้รายอื่นฟ้องในคดีล้มละลาย หรือในคดีที่ผู้ชําระบัญชีร้องขอให้ศาลพิพากษาให้ลูกหนี้เป็น</w:t>
      </w:r>
      <w:r w:rsidRPr="00912D46">
        <w:rPr>
          <w:rFonts w:ascii="TH SarabunIT๙" w:hAnsi="TH SarabunIT๙" w:cs="TH SarabunIT๙"/>
          <w:spacing w:val="-4"/>
          <w:sz w:val="34"/>
          <w:szCs w:val="34"/>
          <w:cs/>
        </w:rPr>
        <w:t>บุคคลล้มละลาย โดยได้มีการประนอมหนี้กับลูกหนี้โดยศาลมีคำสั่งเห็นชอบด้วยกับการประนอมหนี้นั้น</w:t>
      </w:r>
      <w:r w:rsidRPr="00912D46">
        <w:rPr>
          <w:rFonts w:ascii="TH SarabunIT๙" w:hAnsi="TH SarabunIT๙" w:cs="TH SarabunIT๙"/>
          <w:sz w:val="34"/>
          <w:szCs w:val="34"/>
          <w:cs/>
        </w:rPr>
        <w:t xml:space="preserve"> หรือลูกหนี้ถูกศาลพิพากษาให้เป็นบุคคลล้มละลายและได้มีการแบ่งทรัพย์สินของลูกหนี้ครั้งแรกหรือศาลได้มีคำสั่งปิดคดีแล้ว</w:t>
      </w:r>
    </w:p>
    <w:p w:rsidR="003026E8" w:rsidRDefault="003026E8" w:rsidP="00912D46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</w:p>
    <w:p w:rsidR="003026E8" w:rsidRDefault="003026E8" w:rsidP="003026E8">
      <w:pPr>
        <w:tabs>
          <w:tab w:val="left" w:pos="720"/>
          <w:tab w:val="left" w:pos="1080"/>
          <w:tab w:val="left" w:pos="1350"/>
        </w:tabs>
        <w:spacing w:after="0" w:line="240" w:lineRule="auto"/>
        <w:jc w:val="right"/>
        <w:rPr>
          <w:rFonts w:ascii="TH SarabunIT๙" w:hAnsi="TH SarabunIT๙" w:cs="TH SarabunIT๙"/>
          <w:spacing w:val="-4"/>
          <w:sz w:val="34"/>
          <w:szCs w:val="34"/>
          <w:cs/>
        </w:rPr>
      </w:pPr>
      <w:r>
        <w:rPr>
          <w:rFonts w:ascii="TH SarabunIT๙" w:hAnsi="TH SarabunIT๙" w:cs="TH SarabunIT๙"/>
          <w:spacing w:val="-4"/>
          <w:sz w:val="34"/>
          <w:szCs w:val="34"/>
        </w:rPr>
        <w:t xml:space="preserve">/ </w:t>
      </w:r>
      <w:r>
        <w:rPr>
          <w:rFonts w:ascii="TH SarabunIT๙" w:hAnsi="TH SarabunIT๙" w:cs="TH SarabunIT๙" w:hint="cs"/>
          <w:spacing w:val="-4"/>
          <w:sz w:val="34"/>
          <w:szCs w:val="34"/>
          <w:cs/>
        </w:rPr>
        <w:t>การดำเนินการ ...</w:t>
      </w:r>
    </w:p>
    <w:p w:rsidR="003026E8" w:rsidRDefault="003026E8" w:rsidP="00912D46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</w:p>
    <w:p w:rsidR="00912D46" w:rsidRPr="003026E8" w:rsidRDefault="00912D46" w:rsidP="00912D46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3026E8">
        <w:rPr>
          <w:rFonts w:ascii="TH SarabunIT๙" w:hAnsi="TH SarabunIT๙" w:cs="TH SarabunIT๙"/>
          <w:spacing w:val="-4"/>
          <w:sz w:val="34"/>
          <w:szCs w:val="34"/>
        </w:rPr>
        <w:lastRenderedPageBreak/>
        <w:tab/>
      </w:r>
      <w:r w:rsidR="005A7F4C">
        <w:rPr>
          <w:rFonts w:ascii="TH SarabunIT๙" w:hAnsi="TH SarabunIT๙" w:cs="TH SarabunIT๙"/>
          <w:spacing w:val="-4"/>
          <w:sz w:val="34"/>
          <w:szCs w:val="34"/>
          <w:cs/>
        </w:rPr>
        <w:t>การดำเนินการตาม</w:t>
      </w:r>
      <w:r w:rsidRPr="003026E8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(๒) หรือ (๓) ที่ได้กระทำในต่างประเทศหรือการดำเนินการอื่น</w:t>
      </w:r>
      <w:r w:rsidRPr="003026E8">
        <w:rPr>
          <w:rFonts w:ascii="TH SarabunIT๙" w:hAnsi="TH SarabunIT๙" w:cs="TH SarabunIT๙"/>
          <w:spacing w:val="-10"/>
          <w:sz w:val="34"/>
          <w:szCs w:val="34"/>
          <w:cs/>
        </w:rPr>
        <w:t>ในลักษณะ</w:t>
      </w:r>
      <w:r w:rsidRPr="005A7F4C">
        <w:rPr>
          <w:rFonts w:ascii="TH SarabunIT๙" w:hAnsi="TH SarabunIT๙" w:cs="TH SarabunIT๙"/>
          <w:spacing w:val="-6"/>
          <w:sz w:val="34"/>
          <w:szCs w:val="34"/>
          <w:cs/>
        </w:rPr>
        <w:t>ทํานองเดียวกันที่ได้กระทำในต่างประเทศ ต้องมีเอกสารหลักฐานแห่งการดำเนินการที่ผู้มีอำนาจตามกฎหมาย</w:t>
      </w:r>
      <w:r w:rsidRPr="003026E8">
        <w:rPr>
          <w:rFonts w:ascii="TH SarabunIT๙" w:hAnsi="TH SarabunIT๙" w:cs="TH SarabunIT๙"/>
          <w:sz w:val="34"/>
          <w:szCs w:val="34"/>
          <w:cs/>
        </w:rPr>
        <w:t>ของประเทศนั้น ๆ ออกให้ และหลักฐานดังกล่าวต้องได้รับการรับรองคําแปลจาก</w:t>
      </w:r>
      <w:r w:rsidRPr="003026E8">
        <w:rPr>
          <w:rFonts w:ascii="TH SarabunIT๙" w:hAnsi="TH SarabunIT๙" w:cs="TH SarabunIT๙"/>
          <w:spacing w:val="-4"/>
          <w:sz w:val="34"/>
          <w:szCs w:val="34"/>
          <w:cs/>
        </w:rPr>
        <w:t>ภาษาต่างประเทศเป็นภาษาไทย ตามระเบียบของกระทรวงการต่างประเทศว่าด้วยการรับรองเอกสาร</w:t>
      </w:r>
    </w:p>
    <w:p w:rsidR="00912D46" w:rsidRPr="003026E8" w:rsidRDefault="00912D46" w:rsidP="00912D46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3026E8">
        <w:rPr>
          <w:rFonts w:ascii="TH SarabunIT๙" w:hAnsi="TH SarabunIT๙" w:cs="TH SarabunIT๙"/>
          <w:sz w:val="34"/>
          <w:szCs w:val="34"/>
        </w:rPr>
        <w:tab/>
      </w:r>
      <w:r w:rsidRPr="003026E8">
        <w:rPr>
          <w:rFonts w:ascii="TH SarabunIT๙" w:hAnsi="TH SarabunIT๙" w:cs="TH SarabunIT๙"/>
          <w:sz w:val="34"/>
          <w:szCs w:val="34"/>
          <w:cs/>
        </w:rPr>
        <w:t>ข้อ ๕ ในกรณีหนี้ของลูกหนี้แต่ละรายมีจำนวนไม่เกิน ๒</w:t>
      </w:r>
      <w:r w:rsidRPr="003026E8">
        <w:rPr>
          <w:rFonts w:ascii="TH SarabunIT๙" w:hAnsi="TH SarabunIT๙" w:cs="TH SarabunIT๙"/>
          <w:sz w:val="34"/>
          <w:szCs w:val="34"/>
        </w:rPr>
        <w:t>,</w:t>
      </w:r>
      <w:r w:rsidRPr="003026E8">
        <w:rPr>
          <w:rFonts w:ascii="TH SarabunIT๙" w:hAnsi="TH SarabunIT๙" w:cs="TH SarabunIT๙"/>
          <w:sz w:val="34"/>
          <w:szCs w:val="34"/>
          <w:cs/>
        </w:rPr>
        <w:t>๐๐๐</w:t>
      </w:r>
      <w:r w:rsidRPr="003026E8">
        <w:rPr>
          <w:rFonts w:ascii="TH SarabunIT๙" w:hAnsi="TH SarabunIT๙" w:cs="TH SarabunIT๙"/>
          <w:sz w:val="34"/>
          <w:szCs w:val="34"/>
        </w:rPr>
        <w:t>,</w:t>
      </w:r>
      <w:r w:rsidRPr="003026E8">
        <w:rPr>
          <w:rFonts w:ascii="TH SarabunIT๙" w:hAnsi="TH SarabunIT๙" w:cs="TH SarabunIT๙"/>
          <w:sz w:val="34"/>
          <w:szCs w:val="34"/>
          <w:cs/>
        </w:rPr>
        <w:t>๐๐๐ บาท หนี้สูญที่จะ</w:t>
      </w:r>
      <w:r w:rsidRPr="003026E8">
        <w:rPr>
          <w:rFonts w:ascii="TH SarabunIT๙" w:hAnsi="TH SarabunIT๙" w:cs="TH SarabunIT๙"/>
          <w:spacing w:val="-4"/>
          <w:sz w:val="34"/>
          <w:szCs w:val="34"/>
          <w:cs/>
        </w:rPr>
        <w:t>จําหน่ายจากบัญชีลูกหนี้นอกจากต้องมีลักษณะตามข้อ ๓ แล้ว ต้องมีการดำเนินการอย่างใดอย่างหนึ่ง</w:t>
      </w:r>
      <w:r w:rsidRPr="003026E8">
        <w:rPr>
          <w:rFonts w:ascii="TH SarabunIT๙" w:hAnsi="TH SarabunIT๙" w:cs="TH SarabunIT๙"/>
          <w:sz w:val="34"/>
          <w:szCs w:val="34"/>
          <w:cs/>
        </w:rPr>
        <w:t xml:space="preserve"> ดังต่อไปนี้ด้วย</w:t>
      </w:r>
    </w:p>
    <w:p w:rsidR="00912D46" w:rsidRPr="00912D46" w:rsidRDefault="00912D46" w:rsidP="00912D46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912D46">
        <w:rPr>
          <w:rFonts w:ascii="TH SarabunIT๙" w:hAnsi="TH SarabunIT๙" w:cs="TH SarabunIT๙"/>
          <w:sz w:val="34"/>
          <w:szCs w:val="34"/>
        </w:rPr>
        <w:t>(</w:t>
      </w:r>
      <w:r w:rsidRPr="00912D46">
        <w:rPr>
          <w:rFonts w:ascii="TH SarabunIT๙" w:hAnsi="TH SarabunIT๙" w:cs="TH SarabunIT๙"/>
          <w:sz w:val="34"/>
          <w:szCs w:val="34"/>
          <w:cs/>
        </w:rPr>
        <w:t>๑) ได้ดำเนินการตามข้อ ๔ (๑) แล้ว</w:t>
      </w:r>
    </w:p>
    <w:p w:rsidR="00912D46" w:rsidRPr="00912D46" w:rsidRDefault="00912D46" w:rsidP="00912D46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912D46">
        <w:rPr>
          <w:rFonts w:ascii="TH SarabunIT๙" w:hAnsi="TH SarabunIT๙" w:cs="TH SarabunIT๙"/>
          <w:sz w:val="34"/>
          <w:szCs w:val="34"/>
        </w:rPr>
        <w:t>(</w:t>
      </w:r>
      <w:r w:rsidRPr="00912D46">
        <w:rPr>
          <w:rFonts w:ascii="TH SarabunIT๙" w:hAnsi="TH SarabunIT๙" w:cs="TH SarabunIT๙"/>
          <w:sz w:val="34"/>
          <w:szCs w:val="34"/>
          <w:cs/>
        </w:rPr>
        <w:t xml:space="preserve">๒) ได้ดำเนินการฟ้องลูกหนี้ในคดีแพ่งและศาลได้มีคำสั่งรับคําฟ้องนั้นแล้ว หรือได้ยื่นคําขอเฉลี่ยหนี้ในคดีที่ลูกหนี้ถูกเจ้าหนี้รายอื่นฟ้องในคดีแพ่งและศาลได้มีคำสั่งรับคําขอนั้นแล้ว </w:t>
      </w:r>
    </w:p>
    <w:p w:rsidR="00912D46" w:rsidRDefault="00912D46" w:rsidP="00912D46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912D46">
        <w:rPr>
          <w:rFonts w:ascii="TH SarabunIT๙" w:hAnsi="TH SarabunIT๙" w:cs="TH SarabunIT๙"/>
          <w:sz w:val="34"/>
          <w:szCs w:val="34"/>
        </w:rPr>
        <w:t>(</w:t>
      </w:r>
      <w:r w:rsidRPr="00912D46">
        <w:rPr>
          <w:rFonts w:ascii="TH SarabunIT๙" w:hAnsi="TH SarabunIT๙" w:cs="TH SarabunIT๙"/>
          <w:sz w:val="34"/>
          <w:szCs w:val="34"/>
          <w:cs/>
        </w:rPr>
        <w:t>๓) ได้ดำเนินการฟ้องลูกหนี้ในคดีล้มละลายและศาลได้มีคำสั่งรับคําฟ้องนั้นแล้ว หรือในคดี</w:t>
      </w:r>
      <w:r w:rsidRPr="00912D46">
        <w:rPr>
          <w:rFonts w:ascii="TH SarabunIT๙" w:hAnsi="TH SarabunIT๙" w:cs="TH SarabunIT๙"/>
          <w:spacing w:val="-6"/>
          <w:sz w:val="34"/>
          <w:szCs w:val="34"/>
          <w:cs/>
        </w:rPr>
        <w:t>ที่ผู้ชําระบัญชีร้องขอให้ศาลพิพากษาให้ลูกหนี้เป็นบุคคลล้มละลายและศาลได้มีคำสั่งรับคําฟ้องนั้นแล้ว</w:t>
      </w:r>
      <w:r w:rsidRPr="00912D46">
        <w:rPr>
          <w:rFonts w:ascii="TH SarabunIT๙" w:hAnsi="TH SarabunIT๙" w:cs="TH SarabunIT๙"/>
          <w:sz w:val="34"/>
          <w:szCs w:val="34"/>
          <w:cs/>
        </w:rPr>
        <w:t xml:space="preserve"> หรือได้ยื่นคําขอรับชําระหนี้ในคดีที่ลูกหนี้ถูกเจ้าหนี้รายอื่นฟ้องในคดีล้มละลาย และเจ้าพนักงานพิทักษ์ทรัพย์หรือศาล แล้วแต่กรณี ได้มีคำสั่งรับคําขอรับชําระหนี้นั้นแล้ว</w:t>
      </w:r>
    </w:p>
    <w:p w:rsidR="00912D46" w:rsidRPr="00912D46" w:rsidRDefault="00912D46" w:rsidP="00912D46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5A7F4C">
        <w:rPr>
          <w:rFonts w:ascii="TH SarabunIT๙" w:hAnsi="TH SarabunIT๙" w:cs="TH SarabunIT๙"/>
          <w:spacing w:val="-4"/>
          <w:sz w:val="34"/>
          <w:szCs w:val="34"/>
        </w:rPr>
        <w:tab/>
      </w:r>
      <w:r w:rsidRPr="005A7F4C">
        <w:rPr>
          <w:rFonts w:ascii="TH SarabunIT๙" w:hAnsi="TH SarabunIT๙" w:cs="TH SarabunIT๙"/>
          <w:spacing w:val="-4"/>
          <w:sz w:val="34"/>
          <w:szCs w:val="34"/>
          <w:cs/>
        </w:rPr>
        <w:t>ในกรณีตาม (๒) หรือ (๓) กรรมการหรือหุ้นส่วนผู้จัดการของบริษัทหรือห้างหุ้นส่วนนิติบุคคลผู้</w:t>
      </w:r>
      <w:r w:rsidRPr="00912D46">
        <w:rPr>
          <w:rFonts w:ascii="TH SarabunIT๙" w:hAnsi="TH SarabunIT๙" w:cs="TH SarabunIT๙"/>
          <w:sz w:val="34"/>
          <w:szCs w:val="34"/>
          <w:cs/>
        </w:rPr>
        <w:t>เป็นเจ้าหนี้ ต้องมีคำสั่งอนุมัติให้จําหน่ายหนี้นั้นเป็นหนี้สูญจากบัญชีลูกหนี้ ภายในสามสิบวันนับแต่วันสิ้นรอบระยะเวลาบัญชีนั้น</w:t>
      </w:r>
    </w:p>
    <w:p w:rsidR="00912D46" w:rsidRDefault="00912D46" w:rsidP="00912D46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912D46">
        <w:rPr>
          <w:rFonts w:ascii="TH SarabunIT๙" w:hAnsi="TH SarabunIT๙" w:cs="TH SarabunIT๙"/>
          <w:sz w:val="34"/>
          <w:szCs w:val="34"/>
          <w:cs/>
        </w:rPr>
        <w:t>ให้นําความในข้อ ๔ วรรคสอง มาใช้บังคับแก่การดำเนินการตาม (๒) หรือ (๓) หรือการดำเนินการอื่นในลักษณะทํานอง</w:t>
      </w:r>
      <w:r w:rsidR="005A7F4C">
        <w:rPr>
          <w:rFonts w:ascii="TH SarabunIT๙" w:hAnsi="TH SarabunIT๙" w:cs="TH SarabunIT๙"/>
          <w:sz w:val="34"/>
          <w:szCs w:val="34"/>
          <w:cs/>
        </w:rPr>
        <w:t>เดียวกันที่ได้กระทำในต่างประเทศ</w:t>
      </w:r>
      <w:r w:rsidR="00495C5A">
        <w:rPr>
          <w:rFonts w:ascii="TH SarabunIT๙" w:hAnsi="TH SarabunIT๙" w:cs="TH SarabunIT๙"/>
          <w:sz w:val="34"/>
          <w:szCs w:val="34"/>
        </w:rPr>
        <w:t xml:space="preserve"> </w:t>
      </w:r>
      <w:r w:rsidR="005A7F4C">
        <w:rPr>
          <w:rFonts w:ascii="TH SarabunIT๙" w:hAnsi="TH SarabunIT๙" w:cs="TH SarabunIT๙" w:hint="cs"/>
          <w:sz w:val="34"/>
          <w:szCs w:val="34"/>
          <w:cs/>
        </w:rPr>
        <w:t>ด้วย</w:t>
      </w:r>
      <w:r w:rsidRPr="00912D46">
        <w:rPr>
          <w:rFonts w:ascii="TH SarabunIT๙" w:hAnsi="TH SarabunIT๙" w:cs="TH SarabunIT๙"/>
          <w:sz w:val="34"/>
          <w:szCs w:val="34"/>
          <w:cs/>
        </w:rPr>
        <w:t>โดยอนุโลม</w:t>
      </w:r>
    </w:p>
    <w:p w:rsidR="00912D46" w:rsidRDefault="00912D46" w:rsidP="00912D46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912D46">
        <w:rPr>
          <w:rFonts w:ascii="TH SarabunIT๙" w:hAnsi="TH SarabunIT๙" w:cs="TH SarabunIT๙"/>
          <w:sz w:val="34"/>
          <w:szCs w:val="34"/>
          <w:cs/>
        </w:rPr>
        <w:t>ข้อ ๖  ในกรณีหนี้ของลูกหนี้แต่ละรายมีจำนวนไม่เกิน ๒๐๐</w:t>
      </w:r>
      <w:r w:rsidRPr="00912D46">
        <w:rPr>
          <w:rFonts w:ascii="TH SarabunIT๙" w:hAnsi="TH SarabunIT๙" w:cs="TH SarabunIT๙"/>
          <w:sz w:val="34"/>
          <w:szCs w:val="34"/>
        </w:rPr>
        <w:t>,</w:t>
      </w:r>
      <w:r w:rsidRPr="00912D46">
        <w:rPr>
          <w:rFonts w:ascii="TH SarabunIT๙" w:hAnsi="TH SarabunIT๙" w:cs="TH SarabunIT๙"/>
          <w:sz w:val="34"/>
          <w:szCs w:val="34"/>
          <w:cs/>
        </w:rPr>
        <w:t xml:space="preserve">๐๐๐ บาท และมีลักษณะตามข้อ ๓ การจําหน่ายหนี้สูญจากบัญชีลูกหนี้ ให้กระทำได้โดยไม่ต้องดำเนินการตามหลักเกณฑ์ในข้อ ๔ </w:t>
      </w:r>
      <w:r w:rsidRPr="00912D46">
        <w:rPr>
          <w:rFonts w:ascii="TH SarabunIT๙" w:hAnsi="TH SarabunIT๙" w:cs="TH SarabunIT๙"/>
          <w:spacing w:val="-6"/>
          <w:sz w:val="34"/>
          <w:szCs w:val="34"/>
          <w:cs/>
        </w:rPr>
        <w:t>หรือข้อ ๕ ถ้าปรากฏว่าได้มีหลักฐานการติดตามทวงถามให้ชําระหนี้ตามสมควรแก่กรณีแล้ว แต่ไม่ได้รับ</w:t>
      </w:r>
      <w:r w:rsidRPr="00912D46">
        <w:rPr>
          <w:rFonts w:ascii="TH SarabunIT๙" w:hAnsi="TH SarabunIT๙" w:cs="TH SarabunIT๙"/>
          <w:sz w:val="34"/>
          <w:szCs w:val="34"/>
          <w:cs/>
        </w:rPr>
        <w:t>ชําระหนี้และหากจะฟ้องลูกหนี้จะต้องเสียค่าใช้จ่ายไม่คุ้มกับหนี้ที่จะได้รับชําระ”</w:t>
      </w:r>
    </w:p>
    <w:p w:rsidR="00912D46" w:rsidRDefault="00912D46" w:rsidP="00912D46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12D46">
        <w:rPr>
          <w:rFonts w:ascii="TH SarabunIT๙" w:hAnsi="TH SarabunIT๙" w:cs="TH SarabunIT๙"/>
          <w:spacing w:val="-4"/>
          <w:sz w:val="34"/>
          <w:szCs w:val="34"/>
        </w:rPr>
        <w:tab/>
      </w:r>
      <w:r w:rsidRPr="00912D46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ข้อ ๒  ให้ยกเลิกความในข้อ ๖ เบญจ แห่งกฎกระทรวง ฉบับที่ ๑๘๖ </w:t>
      </w:r>
      <w:r w:rsidRPr="00912D46">
        <w:rPr>
          <w:rFonts w:ascii="TH SarabunIT๙" w:hAnsi="TH SarabunIT๙" w:cs="TH SarabunIT๙"/>
          <w:spacing w:val="-4"/>
          <w:sz w:val="34"/>
          <w:szCs w:val="34"/>
        </w:rPr>
        <w:t>(</w:t>
      </w:r>
      <w:r w:rsidRPr="00912D46">
        <w:rPr>
          <w:rFonts w:ascii="TH SarabunIT๙" w:hAnsi="TH SarabunIT๙" w:cs="TH SarabunIT๙"/>
          <w:spacing w:val="-4"/>
          <w:sz w:val="34"/>
          <w:szCs w:val="34"/>
          <w:cs/>
        </w:rPr>
        <w:t>พ.ศ. ๒๕๓๔) ออกตาม</w:t>
      </w:r>
      <w:r w:rsidRPr="00912D46">
        <w:rPr>
          <w:rFonts w:ascii="TH SarabunIT๙" w:hAnsi="TH SarabunIT๙" w:cs="TH SarabunIT๙"/>
          <w:sz w:val="34"/>
          <w:szCs w:val="34"/>
          <w:cs/>
        </w:rPr>
        <w:t>ความในประมวลรัษฎากร ว่าด้วยการจําหน่ายหนี้สูญจากบัญชีลูกหนี้ ซึ่งแก้ไขเพิ่มเติมโดย</w:t>
      </w:r>
      <w:r w:rsidRPr="00912D46">
        <w:rPr>
          <w:rFonts w:ascii="TH SarabunIT๙" w:hAnsi="TH SarabunIT๙" w:cs="TH SarabunIT๙"/>
          <w:spacing w:val="-6"/>
          <w:sz w:val="34"/>
          <w:szCs w:val="34"/>
          <w:cs/>
        </w:rPr>
        <w:t>กฎกระทรวง ฉบับที่ ๒๒๕ (พ.ศ. ๒๕๔๒) ออกตามความในประมวลรัษฎากร ว่าด้วยการจําหน่ายหนี้สูญ</w:t>
      </w:r>
      <w:r w:rsidRPr="00912D46">
        <w:rPr>
          <w:rFonts w:ascii="TH SarabunIT๙" w:hAnsi="TH SarabunIT๙" w:cs="TH SarabunIT๙"/>
          <w:sz w:val="34"/>
          <w:szCs w:val="34"/>
          <w:cs/>
        </w:rPr>
        <w:t>จากบัญชีลูกหนี้ และให้ใช้ความต่อไปนี้แทน</w:t>
      </w:r>
    </w:p>
    <w:p w:rsidR="00912D46" w:rsidRPr="00912D46" w:rsidRDefault="00912D46" w:rsidP="00912D46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6D76A7">
        <w:rPr>
          <w:rFonts w:ascii="TH SarabunIT๙" w:hAnsi="TH SarabunIT๙" w:cs="TH SarabunIT๙"/>
          <w:spacing w:val="-8"/>
          <w:sz w:val="34"/>
          <w:szCs w:val="34"/>
        </w:rPr>
        <w:tab/>
        <w:t>“</w:t>
      </w:r>
      <w:r w:rsidR="006D76A7">
        <w:rPr>
          <w:rFonts w:ascii="TH SarabunIT๙" w:hAnsi="TH SarabunIT๙" w:cs="TH SarabunIT๙"/>
          <w:spacing w:val="-8"/>
          <w:sz w:val="34"/>
          <w:szCs w:val="34"/>
          <w:cs/>
        </w:rPr>
        <w:t>ข้อ ๖ เบญจ</w:t>
      </w:r>
      <w:r w:rsidRPr="006D76A7">
        <w:rPr>
          <w:rFonts w:ascii="TH SarabunIT๙" w:hAnsi="TH SarabunIT๙" w:cs="TH SarabunIT๙"/>
          <w:spacing w:val="-8"/>
          <w:sz w:val="34"/>
          <w:szCs w:val="34"/>
          <w:cs/>
        </w:rPr>
        <w:t xml:space="preserve"> การจําหน่ายหนี้สูญจากบัญชีลูกหนี้ของสถาบันการเงินในส่วนของหนี้จากการให้</w:t>
      </w:r>
      <w:r w:rsidRPr="006D76A7">
        <w:rPr>
          <w:rFonts w:ascii="TH SarabunIT๙" w:hAnsi="TH SarabunIT๙" w:cs="TH SarabunIT๙"/>
          <w:spacing w:val="-6"/>
          <w:sz w:val="34"/>
          <w:szCs w:val="34"/>
          <w:cs/>
        </w:rPr>
        <w:t>สินเชื่อที่ได้กันเงินสํารองครบร้อยละ ๑๐๐ ตามหลักเกณฑ์ที่ธนาคารแห่งประเทศไทยประกาศกำหนด</w:t>
      </w:r>
      <w:r w:rsidRPr="00912D46">
        <w:rPr>
          <w:rFonts w:ascii="TH SarabunIT๙" w:hAnsi="TH SarabunIT๙" w:cs="TH SarabunIT๙"/>
          <w:sz w:val="34"/>
          <w:szCs w:val="34"/>
          <w:cs/>
        </w:rPr>
        <w:t xml:space="preserve"> และมีลักษณะใดลักษณะหนึ่งดังต่อไปนี้ ให้กระทำได้โดยไม่ต้องดำเนินการตามหลักเกณฑ์ในข้อ ๔ ข้อ ๕ หรือข้อ ๖</w:t>
      </w:r>
    </w:p>
    <w:p w:rsidR="00912D46" w:rsidRDefault="006D76A7" w:rsidP="00912D46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912D46" w:rsidRPr="00912D46">
        <w:rPr>
          <w:rFonts w:ascii="TH SarabunIT๙" w:hAnsi="TH SarabunIT๙" w:cs="TH SarabunIT๙"/>
          <w:sz w:val="34"/>
          <w:szCs w:val="34"/>
        </w:rPr>
        <w:t>(</w:t>
      </w:r>
      <w:r w:rsidR="00912D46" w:rsidRPr="00912D46">
        <w:rPr>
          <w:rFonts w:ascii="TH SarabunIT๙" w:hAnsi="TH SarabunIT๙" w:cs="TH SarabunIT๙"/>
          <w:sz w:val="34"/>
          <w:szCs w:val="34"/>
          <w:cs/>
        </w:rPr>
        <w:t>๑) เป็นลูกหนี้ค้างชําระเงินต้นหรือดอกเบี้ยเป็นระยะเวลารวมกันไม่น้อยกว่า ๓๖๐ วัน หรือ ๑๒ เดือน</w:t>
      </w:r>
    </w:p>
    <w:p w:rsidR="006D76A7" w:rsidRDefault="006D76A7" w:rsidP="00912D46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912D46" w:rsidRPr="00912D46">
        <w:rPr>
          <w:rFonts w:ascii="TH SarabunIT๙" w:hAnsi="TH SarabunIT๙" w:cs="TH SarabunIT๙"/>
          <w:sz w:val="34"/>
          <w:szCs w:val="34"/>
        </w:rPr>
        <w:t>(</w:t>
      </w:r>
      <w:r w:rsidR="00912D46" w:rsidRPr="00912D46">
        <w:rPr>
          <w:rFonts w:ascii="TH SarabunIT๙" w:hAnsi="TH SarabunIT๙" w:cs="TH SarabunIT๙"/>
          <w:sz w:val="34"/>
          <w:szCs w:val="34"/>
          <w:cs/>
        </w:rPr>
        <w:t>๒) เป็นลูกหนี้ที่เข้าหลักเกณฑ์การตัดสินทรัพย์ออกจากบัญชีที่ธนาคารแห่งประเทศไทยประกาศกำหนด</w:t>
      </w:r>
    </w:p>
    <w:p w:rsidR="003026E8" w:rsidRDefault="003026E8" w:rsidP="00912D46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pacing w:val="-10"/>
          <w:sz w:val="34"/>
          <w:szCs w:val="34"/>
        </w:rPr>
      </w:pPr>
    </w:p>
    <w:p w:rsidR="003026E8" w:rsidRDefault="003026E8" w:rsidP="003026E8">
      <w:pPr>
        <w:tabs>
          <w:tab w:val="left" w:pos="720"/>
          <w:tab w:val="left" w:pos="1080"/>
          <w:tab w:val="left" w:pos="1350"/>
        </w:tabs>
        <w:spacing w:after="0" w:line="240" w:lineRule="auto"/>
        <w:jc w:val="right"/>
        <w:rPr>
          <w:rFonts w:ascii="TH SarabunIT๙" w:hAnsi="TH SarabunIT๙" w:cs="TH SarabunIT๙"/>
          <w:spacing w:val="-10"/>
          <w:sz w:val="34"/>
          <w:szCs w:val="34"/>
        </w:rPr>
      </w:pPr>
      <w:r>
        <w:rPr>
          <w:rFonts w:ascii="TH SarabunIT๙" w:hAnsi="TH SarabunIT๙" w:cs="TH SarabunIT๙" w:hint="cs"/>
          <w:spacing w:val="-10"/>
          <w:sz w:val="34"/>
          <w:szCs w:val="34"/>
          <w:cs/>
        </w:rPr>
        <w:t>/ (3) เป็นลูกหนี้ ...</w:t>
      </w:r>
    </w:p>
    <w:p w:rsidR="00912D46" w:rsidRPr="00912D46" w:rsidRDefault="006D76A7" w:rsidP="00912D46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6D76A7">
        <w:rPr>
          <w:rFonts w:ascii="TH SarabunIT๙" w:hAnsi="TH SarabunIT๙" w:cs="TH SarabunIT๙"/>
          <w:spacing w:val="-10"/>
          <w:sz w:val="34"/>
          <w:szCs w:val="34"/>
        </w:rPr>
        <w:lastRenderedPageBreak/>
        <w:tab/>
      </w:r>
      <w:r w:rsidR="00912D46" w:rsidRPr="006D76A7">
        <w:rPr>
          <w:rFonts w:ascii="TH SarabunIT๙" w:hAnsi="TH SarabunIT๙" w:cs="TH SarabunIT๙"/>
          <w:spacing w:val="-10"/>
          <w:sz w:val="34"/>
          <w:szCs w:val="34"/>
        </w:rPr>
        <w:t>(</w:t>
      </w:r>
      <w:r w:rsidR="00912D46" w:rsidRPr="006D76A7">
        <w:rPr>
          <w:rFonts w:ascii="TH SarabunIT๙" w:hAnsi="TH SarabunIT๙" w:cs="TH SarabunIT๙"/>
          <w:spacing w:val="-10"/>
          <w:sz w:val="34"/>
          <w:szCs w:val="34"/>
          <w:cs/>
        </w:rPr>
        <w:t>๓) เป็นลูกหนี้ที่เข้าหลักเกณฑ์การตัดสินทรัพย์ออกจากบัญชี สำหรับสินทรัพย์ และภาระผูกพัน</w:t>
      </w:r>
      <w:r w:rsidR="00912D46" w:rsidRPr="00912D46">
        <w:rPr>
          <w:rFonts w:ascii="TH SarabunIT๙" w:hAnsi="TH SarabunIT๙" w:cs="TH SarabunIT๙"/>
          <w:sz w:val="34"/>
          <w:szCs w:val="34"/>
          <w:cs/>
        </w:rPr>
        <w:t>ทางการเงินที่มีการปรับปรุงโครงสร้างหนี้ ที่ธนาคารแห่งประเทศไทยประกาศกำหนด</w:t>
      </w:r>
    </w:p>
    <w:p w:rsidR="00912D46" w:rsidRPr="00912D46" w:rsidRDefault="006D76A7" w:rsidP="00912D46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912D46" w:rsidRPr="00912D46">
        <w:rPr>
          <w:rFonts w:ascii="TH SarabunIT๙" w:hAnsi="TH SarabunIT๙" w:cs="TH SarabunIT๙"/>
          <w:sz w:val="34"/>
          <w:szCs w:val="34"/>
        </w:rPr>
        <w:t>“</w:t>
      </w:r>
      <w:r w:rsidR="00912D46" w:rsidRPr="00912D46">
        <w:rPr>
          <w:rFonts w:ascii="TH SarabunIT๙" w:hAnsi="TH SarabunIT๙" w:cs="TH SarabunIT๙"/>
          <w:sz w:val="34"/>
          <w:szCs w:val="34"/>
          <w:cs/>
        </w:rPr>
        <w:t xml:space="preserve">สถาบันการเงิน” </w:t>
      </w:r>
      <w:r w:rsidR="005A7F4C">
        <w:rPr>
          <w:rFonts w:ascii="TH SarabunIT๙" w:hAnsi="TH SarabunIT๙" w:cs="TH SarabunIT๙" w:hint="cs"/>
          <w:sz w:val="34"/>
          <w:szCs w:val="34"/>
          <w:cs/>
        </w:rPr>
        <w:t xml:space="preserve">ตามวรรคหนึ่ง </w:t>
      </w:r>
      <w:r w:rsidR="00912D46" w:rsidRPr="00912D46">
        <w:rPr>
          <w:rFonts w:ascii="TH SarabunIT๙" w:hAnsi="TH SarabunIT๙" w:cs="TH SarabunIT๙"/>
          <w:sz w:val="34"/>
          <w:szCs w:val="34"/>
          <w:cs/>
        </w:rPr>
        <w:t xml:space="preserve">หมายความว่า </w:t>
      </w:r>
    </w:p>
    <w:p w:rsidR="00912D46" w:rsidRPr="00912D46" w:rsidRDefault="006D76A7" w:rsidP="00912D46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912D46" w:rsidRPr="00912D46">
        <w:rPr>
          <w:rFonts w:ascii="TH SarabunIT๙" w:hAnsi="TH SarabunIT๙" w:cs="TH SarabunIT๙"/>
          <w:sz w:val="34"/>
          <w:szCs w:val="34"/>
        </w:rPr>
        <w:t>(</w:t>
      </w:r>
      <w:r w:rsidR="00912D46" w:rsidRPr="00912D46">
        <w:rPr>
          <w:rFonts w:ascii="TH SarabunIT๙" w:hAnsi="TH SarabunIT๙" w:cs="TH SarabunIT๙"/>
          <w:sz w:val="34"/>
          <w:szCs w:val="34"/>
          <w:cs/>
        </w:rPr>
        <w:t>๑) สถาบันการเงินตามกฎหมายว่าด้วยธุรกิจสถาบันการเงิน</w:t>
      </w:r>
    </w:p>
    <w:p w:rsidR="00912D46" w:rsidRPr="00912D46" w:rsidRDefault="006D76A7" w:rsidP="00912D46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912D46" w:rsidRPr="00912D46">
        <w:rPr>
          <w:rFonts w:ascii="TH SarabunIT๙" w:hAnsi="TH SarabunIT๙" w:cs="TH SarabunIT๙"/>
          <w:sz w:val="34"/>
          <w:szCs w:val="34"/>
        </w:rPr>
        <w:t>(</w:t>
      </w:r>
      <w:r w:rsidR="00912D46" w:rsidRPr="00912D46">
        <w:rPr>
          <w:rFonts w:ascii="TH SarabunIT๙" w:hAnsi="TH SarabunIT๙" w:cs="TH SarabunIT๙"/>
          <w:sz w:val="34"/>
          <w:szCs w:val="34"/>
          <w:cs/>
        </w:rPr>
        <w:t xml:space="preserve">๒) บริษัทบริหารสินทรัพย์ที่สถาบันการเงินตามกฎหมายว่าด้วยบริษัทบริหารสินทรัพย์หรือกองทุนเพื่อการฟื้นฟูและพัฒนาระบบสถาบันการเงินถือหุ้นโดยตรงหรือโดยอ้อมเกินกว่าร้อยละ </w:t>
      </w:r>
      <w:r w:rsidR="00912D46" w:rsidRPr="006D76A7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๕๐ </w:t>
      </w:r>
      <w:r w:rsidR="00912D46" w:rsidRPr="003B4C6D">
        <w:rPr>
          <w:rFonts w:ascii="TH SarabunIT๙" w:hAnsi="TH SarabunIT๙" w:cs="TH SarabunIT๙"/>
          <w:spacing w:val="-4"/>
          <w:sz w:val="34"/>
          <w:szCs w:val="34"/>
          <w:cs/>
        </w:rPr>
        <w:t>ขอ</w:t>
      </w:r>
      <w:r w:rsidRPr="003B4C6D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งหุ้นทั้งหมดที่มีสิทธิออกเสียง </w:t>
      </w:r>
      <w:r w:rsidR="00912D46" w:rsidRPr="003B4C6D">
        <w:rPr>
          <w:rFonts w:ascii="TH SarabunIT๙" w:hAnsi="TH SarabunIT๙" w:cs="TH SarabunIT๙"/>
          <w:spacing w:val="-4"/>
          <w:sz w:val="34"/>
          <w:szCs w:val="34"/>
          <w:cs/>
        </w:rPr>
        <w:t>ทั้งนี้ การถือหุ้นโดยอ้อมให้เป็นไปตามหลักเกณฑ์ วิธีการ และเงื่อนไข</w:t>
      </w:r>
      <w:r w:rsidR="00912D46" w:rsidRPr="003B4C6D">
        <w:rPr>
          <w:rFonts w:ascii="TH SarabunIT๙" w:hAnsi="TH SarabunIT๙" w:cs="TH SarabunIT๙"/>
          <w:sz w:val="34"/>
          <w:szCs w:val="34"/>
          <w:cs/>
        </w:rPr>
        <w:t>ที่</w:t>
      </w:r>
      <w:r w:rsidR="00912D46" w:rsidRPr="00912D46">
        <w:rPr>
          <w:rFonts w:ascii="TH SarabunIT๙" w:hAnsi="TH SarabunIT๙" w:cs="TH SarabunIT๙"/>
          <w:sz w:val="34"/>
          <w:szCs w:val="34"/>
          <w:cs/>
        </w:rPr>
        <w:t>อธิบดีกรมสรรพากรประกาศกำหนด</w:t>
      </w:r>
    </w:p>
    <w:p w:rsidR="00912D46" w:rsidRDefault="006D76A7" w:rsidP="00912D46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912D46" w:rsidRPr="00912D46">
        <w:rPr>
          <w:rFonts w:ascii="TH SarabunIT๙" w:hAnsi="TH SarabunIT๙" w:cs="TH SarabunIT๙"/>
          <w:sz w:val="34"/>
          <w:szCs w:val="34"/>
        </w:rPr>
        <w:t>(</w:t>
      </w:r>
      <w:r w:rsidR="00912D46" w:rsidRPr="00912D46">
        <w:rPr>
          <w:rFonts w:ascii="TH SarabunIT๙" w:hAnsi="TH SarabunIT๙" w:cs="TH SarabunIT๙"/>
          <w:sz w:val="34"/>
          <w:szCs w:val="34"/>
          <w:cs/>
        </w:rPr>
        <w:t>๓) นิติบุคคลอื่นที่อธิบดีกรมสรรพากรประกาศกำหนดโดยอนุมัติรัฐมนตรี”</w:t>
      </w:r>
    </w:p>
    <w:p w:rsidR="006D76A7" w:rsidRPr="006D76A7" w:rsidRDefault="006D76A7" w:rsidP="006D76A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 xml:space="preserve">ข้อ ๓ </w:t>
      </w:r>
      <w:r w:rsidRPr="006D76A7">
        <w:rPr>
          <w:rFonts w:ascii="TH SarabunIT๙" w:hAnsi="TH SarabunIT๙" w:cs="TH SarabunIT๙"/>
          <w:sz w:val="34"/>
          <w:szCs w:val="34"/>
          <w:cs/>
        </w:rPr>
        <w:t>ให้ยกเลิกความในข้อ ๗ แห่งกฎกระทรวง ฉบับที่ ๑๘๖ (พ.ศ. ๒๕๓๔) ออกตามความในประมวลรัษฎากร ว่าด้วยการจําหน่ายหนี้สูญจากบัญชีลูกหนี้ ซึ่งแก้ไขเพิ่มเติมโดยกฎกระทรวง ฉบับที่ ๒๘๔ (พ.ศ. ๒๕๕๔) ออกตามความในประมวลรัษฎากร ว่าด้วยการจําหน่ายหนี้สูญจากบัญชีลูกหนี้ และให้ใช้ความต่อไปนี้แทน</w:t>
      </w:r>
    </w:p>
    <w:p w:rsidR="006D76A7" w:rsidRDefault="006D76A7" w:rsidP="006D76A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6D76A7">
        <w:rPr>
          <w:rFonts w:ascii="TH SarabunIT๙" w:hAnsi="TH SarabunIT๙" w:cs="TH SarabunIT๙"/>
          <w:sz w:val="34"/>
          <w:szCs w:val="34"/>
        </w:rPr>
        <w:t>“</w:t>
      </w:r>
      <w:r w:rsidRPr="006D76A7">
        <w:rPr>
          <w:rFonts w:ascii="TH SarabunIT๙" w:hAnsi="TH SarabunIT๙" w:cs="TH SarabunIT๙"/>
          <w:sz w:val="34"/>
          <w:szCs w:val="34"/>
          <w:cs/>
        </w:rPr>
        <w:t>ข้อ ๗ หนี้ของลูกหนี้รายใดที่ได้ดําเนินการตามหลักเกณฑ์ วิธีการ และเงื่อนไขที่กําหนดใน</w:t>
      </w:r>
      <w:r w:rsidRPr="006D76A7">
        <w:rPr>
          <w:rFonts w:ascii="TH SarabunIT๙" w:hAnsi="TH SarabunIT๙" w:cs="TH SarabunIT๙"/>
          <w:spacing w:val="-8"/>
          <w:sz w:val="34"/>
          <w:szCs w:val="34"/>
          <w:cs/>
        </w:rPr>
        <w:t>กฎกระทรวงนี้ครบถ้วนแล้วในรอบระยะเวลาบัญชีใด ให้จําหน่ายเป็นหนี้สูญจากบัญชีลูกหนี้ และถือเป็น</w:t>
      </w:r>
      <w:r w:rsidRPr="006D76A7">
        <w:rPr>
          <w:rFonts w:ascii="TH SarabunIT๙" w:hAnsi="TH SarabunIT๙" w:cs="TH SarabunIT๙"/>
          <w:sz w:val="34"/>
          <w:szCs w:val="34"/>
          <w:cs/>
        </w:rPr>
        <w:t xml:space="preserve">รายจ่ายในรอบระยะเวลาบัญชีนั้น เว้นแต่กรณีตามข้อ ๕ (๒) และ (๓) ให้ถือเป็นรายจ่าย ในรอบระยะเวลาบัญชีที่ศาลได้มีคําสั่งรับคําฟ้อง คําขอเฉลี่ยหนี้ หรือเจ้าพนักงานพิทักษ์ทรัพย์หรือศาล </w:t>
      </w:r>
      <w:r w:rsidRPr="006D76A7">
        <w:rPr>
          <w:rFonts w:ascii="TH SarabunIT๙" w:hAnsi="TH SarabunIT๙" w:cs="TH SarabunIT๙"/>
          <w:spacing w:val="-6"/>
          <w:sz w:val="34"/>
          <w:szCs w:val="34"/>
          <w:cs/>
        </w:rPr>
        <w:t>แล้วแต่กรณี ได้มีคำสั่งรับคําขอรับชําระหนี้ กรณีตามข้อ ๖ ตรี ให้ถือเป็นรายจ่ายในรอบระยะเวลาบัญชี</w:t>
      </w:r>
      <w:r w:rsidRPr="006D76A7">
        <w:rPr>
          <w:rFonts w:ascii="TH SarabunIT๙" w:hAnsi="TH SarabunIT๙" w:cs="TH SarabunIT๙"/>
          <w:sz w:val="34"/>
          <w:szCs w:val="34"/>
          <w:cs/>
        </w:rPr>
        <w:t>ที่ศาลได้มีคําสั่งเห็นชอบแผนฟื้นฟูกิจการของลูกหนี้ และกรณีตามข้อ ๖ นว ให้ถือเป็นรายจ่ายใน</w:t>
      </w:r>
      <w:r w:rsidRPr="006D76A7">
        <w:rPr>
          <w:rFonts w:ascii="TH SarabunIT๙" w:hAnsi="TH SarabunIT๙" w:cs="TH SarabunIT๙"/>
          <w:spacing w:val="4"/>
          <w:sz w:val="34"/>
          <w:szCs w:val="34"/>
          <w:cs/>
        </w:rPr>
        <w:t>รอบระยะเวลาบัญชีที่เจ้าหนี้ซึ่งเป็นผู้ขายสินค้าหรือผู้ฝากขายสินค้าได้ปลดหนี้ให้แก่ลูกหนี้ซึ่งเป็นผู้</w:t>
      </w:r>
      <w:r w:rsidRPr="006D76A7">
        <w:rPr>
          <w:rFonts w:ascii="TH SarabunIT๙" w:hAnsi="TH SarabunIT๙" w:cs="TH SarabunIT๙"/>
          <w:sz w:val="34"/>
          <w:szCs w:val="34"/>
          <w:cs/>
        </w:rPr>
        <w:t>ซื้อสินค้าหรือผู้รับฝากขายสินค้า แล้วแต่กรณี”</w:t>
      </w:r>
    </w:p>
    <w:p w:rsidR="006D76A7" w:rsidRDefault="006D76A7" w:rsidP="006D76A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6D76A7">
        <w:rPr>
          <w:rFonts w:ascii="TH SarabunIT๙" w:hAnsi="TH SarabunIT๙" w:cs="TH SarabunIT๙"/>
          <w:sz w:val="34"/>
          <w:szCs w:val="34"/>
          <w:cs/>
        </w:rPr>
        <w:t>ข้อ ๔  ในการอนุมัติให้จำหน่ายหนี้สูญจากบัญชีลูกหนี้ตามข้อ ๕ วรรคสอง ซึ่งแก้ไขเพิ่มเติมโดยกฎกระทรวงนี้ สำหรับการดำเนินการในรอบระยะเวลาบัญชีที่เริ่มในหรือหลังวันที่ ๑ มกราคม พ.ศ. ๒๕๖๓ แต่ไม่เกินวันที่ ๓๑ ธันวาคม พ.ศ. ๒๕๖๓ ให้กรรมการหรือหุ้นส่วนผู้จัดการของบริษัทหรือห้างหุ้นส่วนนิติบุคคลผู้เป็นเจ้าหนี้มีคำสั่งอนุมัติให้จำหน่ายหนี้นั้นเป็นหนี้สูญจากบัญชีลูกหนี้ได้ภายในหกสิบวันนับแต่วันสิ้นรอบระยะเวลาบัญชีนั้นหรือภายในหกสิบวันนับแต่วันที่กฎกระทรวงนี้ประกาศในราชกิจจานุเบกษา แล้วแต่วันใดจะเป็นวันหลัง และในรอบระยะเวลาบัญชีที่เริ่มในหรือ</w:t>
      </w:r>
      <w:r w:rsidRPr="006D76A7">
        <w:rPr>
          <w:rFonts w:ascii="TH SarabunIT๙" w:hAnsi="TH SarabunIT๙" w:cs="TH SarabunIT๙"/>
          <w:spacing w:val="-10"/>
          <w:sz w:val="34"/>
          <w:szCs w:val="34"/>
          <w:cs/>
        </w:rPr>
        <w:t>หลังวันที่ ๑ มกราคม พ.ศ. ๒๕๖๔ เป็นต้นไป ให้กรรมการหรือหุ้นส่วนผู้จัดการของบริษัทหรือห้างหุ้นส่วน</w:t>
      </w:r>
      <w:r w:rsidRPr="006D76A7">
        <w:rPr>
          <w:rFonts w:ascii="TH SarabunIT๙" w:hAnsi="TH SarabunIT๙" w:cs="TH SarabunIT๙"/>
          <w:sz w:val="34"/>
          <w:szCs w:val="34"/>
          <w:cs/>
        </w:rPr>
        <w:t>นิติบุคคลดำเนินการให้เป็นไปตามข้อ ๕ วรรคสอง ซึ่งแก้ไขเพิ่มเติมโดยกฎกระทรวงนี้</w:t>
      </w:r>
    </w:p>
    <w:p w:rsidR="006D76A7" w:rsidRDefault="006D76A7" w:rsidP="006D76A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6D76A7">
        <w:rPr>
          <w:rFonts w:ascii="TH SarabunIT๙" w:hAnsi="TH SarabunIT๙" w:cs="TH SarabunIT๙"/>
          <w:sz w:val="34"/>
          <w:szCs w:val="34"/>
          <w:cs/>
        </w:rPr>
        <w:t>ข้อ ๕  กฎกระทรวงนี้ให้ใช้บังคับสำหรับการดำเนินการที่เริ่มในรอบระยะเวลาบัญชีที่เริ่มในหรือหลังวันที่ ๑ มกราคม พ.ศ. ๒๕๖๓ เป็นต้นไป</w:t>
      </w:r>
    </w:p>
    <w:p w:rsidR="00AC5FCC" w:rsidRDefault="00AC5FCC" w:rsidP="003026E8">
      <w:pPr>
        <w:tabs>
          <w:tab w:val="left" w:pos="3330"/>
        </w:tabs>
        <w:spacing w:before="24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AC5FCC">
        <w:rPr>
          <w:rFonts w:ascii="TH SarabunIT๙" w:hAnsi="TH SarabunIT๙" w:cs="TH SarabunIT๙" w:hint="cs"/>
          <w:sz w:val="34"/>
          <w:szCs w:val="34"/>
          <w:cs/>
        </w:rPr>
        <w:t xml:space="preserve">ให้ไว้ ณ วันที่ </w:t>
      </w:r>
      <w:r w:rsidR="000734EA">
        <w:rPr>
          <w:rFonts w:ascii="TH SarabunIT๙" w:hAnsi="TH SarabunIT๙" w:cs="TH SarabunIT๙" w:hint="cs"/>
          <w:sz w:val="34"/>
          <w:szCs w:val="34"/>
          <w:cs/>
        </w:rPr>
        <w:t xml:space="preserve"> 16  เมษายน</w:t>
      </w:r>
      <w:r w:rsidRPr="00AC5FCC">
        <w:rPr>
          <w:rFonts w:ascii="TH SarabunIT๙" w:hAnsi="TH SarabunIT๙" w:cs="TH SarabunIT๙" w:hint="cs"/>
          <w:sz w:val="34"/>
          <w:szCs w:val="34"/>
          <w:cs/>
        </w:rPr>
        <w:t xml:space="preserve">  พ.ศ. 256</w:t>
      </w:r>
      <w:r w:rsidR="006D76A7">
        <w:rPr>
          <w:rFonts w:ascii="TH SarabunIT๙" w:hAnsi="TH SarabunIT๙" w:cs="TH SarabunIT๙"/>
          <w:sz w:val="34"/>
          <w:szCs w:val="34"/>
        </w:rPr>
        <w:t>4</w:t>
      </w:r>
    </w:p>
    <w:p w:rsidR="00AC5FCC" w:rsidRPr="000734EA" w:rsidRDefault="00AC5FCC" w:rsidP="00AC5FCC">
      <w:pPr>
        <w:tabs>
          <w:tab w:val="left" w:pos="333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3026E8" w:rsidRDefault="000734EA" w:rsidP="00AC5FCC">
      <w:pPr>
        <w:tabs>
          <w:tab w:val="left" w:pos="333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bookmarkStart w:id="0" w:name="_GoBack"/>
      <w:bookmarkEnd w:id="0"/>
      <w:r w:rsidRPr="00B54065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1D8FBA" wp14:editId="441FBEEB">
                <wp:simplePos x="0" y="0"/>
                <wp:positionH relativeFrom="column">
                  <wp:posOffset>2470150</wp:posOffset>
                </wp:positionH>
                <wp:positionV relativeFrom="paragraph">
                  <wp:posOffset>3810</wp:posOffset>
                </wp:positionV>
                <wp:extent cx="2360930" cy="946150"/>
                <wp:effectExtent l="0" t="0" r="889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4EA" w:rsidRDefault="000734EA" w:rsidP="000734E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 xml:space="preserve">   </w:t>
                            </w:r>
                            <w:r w:rsidR="001239F1"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อาคม เติมพิทยาไพสิฐ</w:t>
                            </w:r>
                          </w:p>
                          <w:p w:rsidR="00B54065" w:rsidRDefault="00B54065" w:rsidP="00B5406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(นายอาคม เติมพิทยาไพสิฐ)</w:t>
                            </w:r>
                          </w:p>
                          <w:p w:rsidR="00B54065" w:rsidRDefault="00B54065" w:rsidP="00B54065">
                            <w:pPr>
                              <w:spacing w:after="0" w:line="240" w:lineRule="auto"/>
                              <w:jc w:val="center"/>
                            </w:pPr>
                            <w:r w:rsidRPr="00AC5FCC"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รัฐมนตรีว่าการกระทรวงการคลัง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4.5pt;margin-top:.3pt;width:185.9pt;height:74.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" stroked="f">
                <v:textbox>
                  <w:txbxContent>
                    <w:p w:rsidR="000734EA" w:rsidRDefault="000734EA" w:rsidP="000734EA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4"/>
                          <w:szCs w:val="3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 xml:space="preserve">   </w:t>
                      </w:r>
                      <w:r w:rsidR="001239F1"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อาคม เติมพิทยาไพสิฐ</w:t>
                      </w:r>
                    </w:p>
                    <w:p w:rsidR="00B54065" w:rsidRDefault="00B54065" w:rsidP="00B5406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(นายอาคม เติมพิทยาไพสิฐ)</w:t>
                      </w:r>
                    </w:p>
                    <w:p w:rsidR="00B54065" w:rsidRDefault="00B54065" w:rsidP="00B54065">
                      <w:pPr>
                        <w:spacing w:after="0" w:line="240" w:lineRule="auto"/>
                        <w:jc w:val="center"/>
                      </w:pPr>
                      <w:r w:rsidRPr="00AC5FCC"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รัฐมนตรีว่าการกระทรวงการคลัง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36728" w:rsidRDefault="00F36728" w:rsidP="00AC5FCC">
      <w:pPr>
        <w:tabs>
          <w:tab w:val="left" w:pos="333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sectPr w:rsidR="00F36728" w:rsidSect="00F773C3">
      <w:headerReference w:type="default" r:id="rId10"/>
      <w:headerReference w:type="first" r:id="rId11"/>
      <w:pgSz w:w="11906" w:h="16838"/>
      <w:pgMar w:top="1440" w:right="1440" w:bottom="634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704" w:rsidRDefault="00A44704" w:rsidP="00E22982">
      <w:pPr>
        <w:spacing w:after="0" w:line="240" w:lineRule="auto"/>
      </w:pPr>
      <w:r>
        <w:separator/>
      </w:r>
    </w:p>
  </w:endnote>
  <w:endnote w:type="continuationSeparator" w:id="0">
    <w:p w:rsidR="00A44704" w:rsidRDefault="00A44704" w:rsidP="00E22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704" w:rsidRDefault="00A44704" w:rsidP="00E22982">
      <w:pPr>
        <w:spacing w:after="0" w:line="240" w:lineRule="auto"/>
      </w:pPr>
      <w:r>
        <w:separator/>
      </w:r>
    </w:p>
  </w:footnote>
  <w:footnote w:type="continuationSeparator" w:id="0">
    <w:p w:rsidR="00A44704" w:rsidRDefault="00A44704" w:rsidP="00E22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796159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E22982" w:rsidRPr="00E22982" w:rsidRDefault="000569CB" w:rsidP="00914BD7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="00E22982" w:rsidRPr="00E2298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E22982" w:rsidRPr="00E2298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E22982" w:rsidRPr="00E2298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1239F1">
          <w:rPr>
            <w:rFonts w:ascii="TH SarabunIT๙" w:hAnsi="TH SarabunIT๙" w:cs="TH SarabunIT๙"/>
            <w:noProof/>
            <w:sz w:val="32"/>
            <w:szCs w:val="32"/>
          </w:rPr>
          <w:t>3</w:t>
        </w:r>
        <w:r w:rsidR="00E22982" w:rsidRPr="00E22982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-</w:t>
        </w:r>
      </w:p>
    </w:sdtContent>
  </w:sdt>
  <w:p w:rsidR="00E22982" w:rsidRPr="000569CB" w:rsidRDefault="00E22982">
    <w:pPr>
      <w:pStyle w:val="Header"/>
      <w:rPr>
        <w:rFonts w:ascii="TH SarabunIT๙" w:hAnsi="TH SarabunIT๙" w:cs="TH SarabunIT๙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982" w:rsidRDefault="00E22982">
    <w:pPr>
      <w:pStyle w:val="Header"/>
      <w:rPr>
        <w:rFonts w:ascii="TH SarabunIT๙" w:hAnsi="TH SarabunIT๙" w:cs="TH SarabunIT๙"/>
        <w:sz w:val="32"/>
        <w:szCs w:val="32"/>
      </w:rPr>
    </w:pPr>
  </w:p>
  <w:p w:rsidR="000569CB" w:rsidRPr="00E22982" w:rsidRDefault="000569CB">
    <w:pPr>
      <w:pStyle w:val="Head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22652"/>
    <w:multiLevelType w:val="hybridMultilevel"/>
    <w:tmpl w:val="6BB0DE3C"/>
    <w:lvl w:ilvl="0" w:tplc="07FA5EC6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4255A"/>
    <w:multiLevelType w:val="hybridMultilevel"/>
    <w:tmpl w:val="AE22F774"/>
    <w:lvl w:ilvl="0" w:tplc="B492B57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CC"/>
    <w:rsid w:val="000569CB"/>
    <w:rsid w:val="0006413A"/>
    <w:rsid w:val="000734EA"/>
    <w:rsid w:val="00074433"/>
    <w:rsid w:val="00083680"/>
    <w:rsid w:val="000D7238"/>
    <w:rsid w:val="000E3B6C"/>
    <w:rsid w:val="00116951"/>
    <w:rsid w:val="001239F1"/>
    <w:rsid w:val="00146E47"/>
    <w:rsid w:val="001507A5"/>
    <w:rsid w:val="001A4B66"/>
    <w:rsid w:val="002029DA"/>
    <w:rsid w:val="002827F0"/>
    <w:rsid w:val="00291110"/>
    <w:rsid w:val="002D2EAD"/>
    <w:rsid w:val="003026E8"/>
    <w:rsid w:val="003464E3"/>
    <w:rsid w:val="003B4C6D"/>
    <w:rsid w:val="00417A0F"/>
    <w:rsid w:val="00437EBE"/>
    <w:rsid w:val="00473617"/>
    <w:rsid w:val="004850A0"/>
    <w:rsid w:val="00495C5A"/>
    <w:rsid w:val="004B68F8"/>
    <w:rsid w:val="004D3ABF"/>
    <w:rsid w:val="005508E6"/>
    <w:rsid w:val="005A7F4C"/>
    <w:rsid w:val="00646C66"/>
    <w:rsid w:val="00696440"/>
    <w:rsid w:val="006A1605"/>
    <w:rsid w:val="006A5C32"/>
    <w:rsid w:val="006B0F83"/>
    <w:rsid w:val="006B78EF"/>
    <w:rsid w:val="006D76A7"/>
    <w:rsid w:val="007F3FC8"/>
    <w:rsid w:val="00807C56"/>
    <w:rsid w:val="00835896"/>
    <w:rsid w:val="008F452B"/>
    <w:rsid w:val="00912D46"/>
    <w:rsid w:val="00914BD7"/>
    <w:rsid w:val="00984CA0"/>
    <w:rsid w:val="009D3615"/>
    <w:rsid w:val="00A033CF"/>
    <w:rsid w:val="00A44704"/>
    <w:rsid w:val="00AC5FCC"/>
    <w:rsid w:val="00B15216"/>
    <w:rsid w:val="00B54065"/>
    <w:rsid w:val="00B87390"/>
    <w:rsid w:val="00C04024"/>
    <w:rsid w:val="00C052F0"/>
    <w:rsid w:val="00C45A68"/>
    <w:rsid w:val="00C538B8"/>
    <w:rsid w:val="00CA55D2"/>
    <w:rsid w:val="00CE7CF8"/>
    <w:rsid w:val="00D67E10"/>
    <w:rsid w:val="00E048C0"/>
    <w:rsid w:val="00E22982"/>
    <w:rsid w:val="00E56D24"/>
    <w:rsid w:val="00F36728"/>
    <w:rsid w:val="00F4151F"/>
    <w:rsid w:val="00F773C3"/>
    <w:rsid w:val="00FA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AC5FCC"/>
    <w:pPr>
      <w:keepNext/>
      <w:spacing w:before="120" w:after="0" w:line="400" w:lineRule="exact"/>
      <w:jc w:val="center"/>
      <w:outlineLvl w:val="0"/>
    </w:pPr>
    <w:rPr>
      <w:rFonts w:ascii="TH SarabunIT๙" w:eastAsia="Cordia New" w:hAnsi="TH SarabunIT๙" w:cs="Angsana New"/>
      <w:kern w:val="32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qFormat/>
    <w:rsid w:val="00AC5FCC"/>
    <w:pPr>
      <w:keepNext/>
      <w:spacing w:after="0" w:line="480" w:lineRule="exact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5FCC"/>
    <w:rPr>
      <w:rFonts w:ascii="TH SarabunIT๙" w:eastAsia="Cordia New" w:hAnsi="TH SarabunIT๙" w:cs="Angsana New"/>
      <w:kern w:val="32"/>
      <w:sz w:val="48"/>
      <w:szCs w:val="4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AC5FCC"/>
    <w:rPr>
      <w:rFonts w:ascii="Angsana New" w:eastAsia="Cordia New" w:hAnsi="Angsana New" w:cs="AngsanaUPC"/>
      <w:sz w:val="34"/>
      <w:szCs w:val="34"/>
    </w:rPr>
  </w:style>
  <w:style w:type="paragraph" w:customStyle="1" w:styleId="AngsanaNewAngsanaUPC17">
    <w:name w:val="ลักษณะ (ละติน) Angsana New (ไทยและอื่นๆ) AngsanaUPC 17 พ. กึ่งกลาง"/>
    <w:basedOn w:val="Normal"/>
    <w:rsid w:val="00AC5FCC"/>
    <w:pPr>
      <w:spacing w:after="0" w:line="240" w:lineRule="auto"/>
      <w:jc w:val="center"/>
    </w:pPr>
    <w:rPr>
      <w:rFonts w:ascii="Angsana New" w:eastAsia="Angsana New" w:hAnsi="Angsana New" w:cs="AngsanaUPC"/>
      <w:sz w:val="34"/>
      <w:szCs w:val="34"/>
    </w:rPr>
  </w:style>
  <w:style w:type="paragraph" w:styleId="ListParagraph">
    <w:name w:val="List Paragraph"/>
    <w:basedOn w:val="Normal"/>
    <w:uiPriority w:val="34"/>
    <w:qFormat/>
    <w:rsid w:val="00E229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982"/>
  </w:style>
  <w:style w:type="paragraph" w:styleId="Footer">
    <w:name w:val="footer"/>
    <w:basedOn w:val="Normal"/>
    <w:link w:val="FooterChar"/>
    <w:uiPriority w:val="99"/>
    <w:unhideWhenUsed/>
    <w:rsid w:val="00E2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982"/>
  </w:style>
  <w:style w:type="paragraph" w:styleId="BalloonText">
    <w:name w:val="Balloon Text"/>
    <w:basedOn w:val="Normal"/>
    <w:link w:val="BalloonTextChar"/>
    <w:uiPriority w:val="99"/>
    <w:semiHidden/>
    <w:unhideWhenUsed/>
    <w:rsid w:val="00C052F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2F0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AC5FCC"/>
    <w:pPr>
      <w:keepNext/>
      <w:spacing w:before="120" w:after="0" w:line="400" w:lineRule="exact"/>
      <w:jc w:val="center"/>
      <w:outlineLvl w:val="0"/>
    </w:pPr>
    <w:rPr>
      <w:rFonts w:ascii="TH SarabunIT๙" w:eastAsia="Cordia New" w:hAnsi="TH SarabunIT๙" w:cs="Angsana New"/>
      <w:kern w:val="32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qFormat/>
    <w:rsid w:val="00AC5FCC"/>
    <w:pPr>
      <w:keepNext/>
      <w:spacing w:after="0" w:line="480" w:lineRule="exact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5FCC"/>
    <w:rPr>
      <w:rFonts w:ascii="TH SarabunIT๙" w:eastAsia="Cordia New" w:hAnsi="TH SarabunIT๙" w:cs="Angsana New"/>
      <w:kern w:val="32"/>
      <w:sz w:val="48"/>
      <w:szCs w:val="4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AC5FCC"/>
    <w:rPr>
      <w:rFonts w:ascii="Angsana New" w:eastAsia="Cordia New" w:hAnsi="Angsana New" w:cs="AngsanaUPC"/>
      <w:sz w:val="34"/>
      <w:szCs w:val="34"/>
    </w:rPr>
  </w:style>
  <w:style w:type="paragraph" w:customStyle="1" w:styleId="AngsanaNewAngsanaUPC17">
    <w:name w:val="ลักษณะ (ละติน) Angsana New (ไทยและอื่นๆ) AngsanaUPC 17 พ. กึ่งกลาง"/>
    <w:basedOn w:val="Normal"/>
    <w:rsid w:val="00AC5FCC"/>
    <w:pPr>
      <w:spacing w:after="0" w:line="240" w:lineRule="auto"/>
      <w:jc w:val="center"/>
    </w:pPr>
    <w:rPr>
      <w:rFonts w:ascii="Angsana New" w:eastAsia="Angsana New" w:hAnsi="Angsana New" w:cs="AngsanaUPC"/>
      <w:sz w:val="34"/>
      <w:szCs w:val="34"/>
    </w:rPr>
  </w:style>
  <w:style w:type="paragraph" w:styleId="ListParagraph">
    <w:name w:val="List Paragraph"/>
    <w:basedOn w:val="Normal"/>
    <w:uiPriority w:val="34"/>
    <w:qFormat/>
    <w:rsid w:val="00E229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982"/>
  </w:style>
  <w:style w:type="paragraph" w:styleId="Footer">
    <w:name w:val="footer"/>
    <w:basedOn w:val="Normal"/>
    <w:link w:val="FooterChar"/>
    <w:uiPriority w:val="99"/>
    <w:unhideWhenUsed/>
    <w:rsid w:val="00E2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982"/>
  </w:style>
  <w:style w:type="paragraph" w:styleId="BalloonText">
    <w:name w:val="Balloon Text"/>
    <w:basedOn w:val="Normal"/>
    <w:link w:val="BalloonTextChar"/>
    <w:uiPriority w:val="99"/>
    <w:semiHidden/>
    <w:unhideWhenUsed/>
    <w:rsid w:val="00C052F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2F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EC9CE-993B-404F-850E-FCA2ABE2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เพชรา วังคะวงษ์</dc:creator>
  <cp:lastModifiedBy>ณัชชา ธรรมวัชระ</cp:lastModifiedBy>
  <cp:revision>2</cp:revision>
  <cp:lastPrinted>2021-04-05T07:38:00Z</cp:lastPrinted>
  <dcterms:created xsi:type="dcterms:W3CDTF">2021-04-19T03:25:00Z</dcterms:created>
  <dcterms:modified xsi:type="dcterms:W3CDTF">2021-04-19T03:25:00Z</dcterms:modified>
</cp:coreProperties>
</file>