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9819E6" w:rsidRDefault="009819E6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</w:t>
      </w:r>
    </w:p>
    <w:p w:rsidR="009819E6" w:rsidRDefault="009819E6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9819E6" w:rsidRDefault="009819E6" w:rsidP="009819E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9819E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122D3F" w:rsidRPr="009819E6" w:rsidRDefault="00122D3F" w:rsidP="009819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9819E6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9819E6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9819E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122D3F" w:rsidRDefault="00122D3F" w:rsidP="00274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274CB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122D3F" w:rsidRDefault="00122D3F" w:rsidP="00274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274CB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22D3F" w:rsidRDefault="00122D3F" w:rsidP="00274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ผู้มีเงินได้ที่ได้รับเงินรางวัลที่ทางราชการจ่ายให้ตามโครงการการให้ความรู้และ</w:t>
      </w:r>
      <w:r w:rsidR="00274CB3">
        <w:rPr>
          <w:rFonts w:ascii="THSarabunPSK" w:hAnsi="THSarabunPSK" w:cs="THSarabunPSK"/>
          <w:sz w:val="34"/>
          <w:szCs w:val="34"/>
          <w:cs/>
        </w:rPr>
        <w:br/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ส่งเสริมการใช้ธุรกรรมอิเล็กทรอนิกส์ภายใต้แผนยุทธศาสตร์การพัฒนาโครงสร้างพื้นฐานระบบการชำระเงิน</w:t>
      </w:r>
    </w:p>
    <w:p w:rsidR="00122D3F" w:rsidRPr="00274CB3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แบบอิเล็กทรอนิกส์แห่งชาติที่เมื่อคำนวณภาษีเงินได้หัก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</w:t>
      </w:r>
      <w:r w:rsidR="00274CB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ไม่มีจำนวนภาษีที่ถูกหัก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หรือมีจำนวนภาษีที่ถูกหักน้อยกว่าร้อยละ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๐</w:t>
      </w:r>
      <w:r w:rsidR="00274CB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ของจำนวนเงินที่ได้รับ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ให้ผู้มีเงินได้มีสิทธิได้รับยกเว้นไม่ต้องนำ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เงินได้ดังกล่าวมารวมคำนวณ</w:t>
      </w:r>
      <w:r w:rsidR="00274CB3">
        <w:rPr>
          <w:rFonts w:ascii="THSarabunPSK" w:hAnsi="THSarabunPSK" w:cs="THSarabunPSK"/>
          <w:sz w:val="34"/>
          <w:szCs w:val="34"/>
        </w:rPr>
        <w:br/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เพื่อเสียภาษีเงินได้ตามมาตรา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๔๘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และ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เมื่อผู้มีเงินได้ที่ได้รับเงินรางวัลนั้น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ยอมให้ผู้จ่ายเงินได้หักภาษี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ที่จ่ายในอัตราร้อยละ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ของเงินได้นั้น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สำหรับเงินได้พึงประเมิน</w:t>
      </w:r>
      <w:r w:rsidR="00274CB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ที่ได้รับตั้งแต่วันที่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มิถุนายน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22D3F" w:rsidRDefault="00122D3F" w:rsidP="00274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74CB3" w:rsidRDefault="00274CB3" w:rsidP="00274CB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22D3F" w:rsidRDefault="00274CB3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122D3F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122D3F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122D3F" w:rsidRDefault="00274CB3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122D3F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274CB3" w:rsidRDefault="00274CB3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274CB3" w:rsidRDefault="00274CB3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122D3F" w:rsidRPr="00274CB3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bookmarkStart w:id="0" w:name="_GoBack"/>
      <w:bookmarkEnd w:id="0"/>
      <w:r w:rsidRPr="00274CB3">
        <w:rPr>
          <w:rFonts w:ascii="THSarabunPSK" w:hAnsi="THSarabunPSK" w:cs="THSarabunPSK" w:hint="cs"/>
          <w:sz w:val="34"/>
          <w:szCs w:val="34"/>
          <w:u w:val="single"/>
          <w:cs/>
        </w:rPr>
        <w:lastRenderedPageBreak/>
        <w:t>หมายเหตุ</w:t>
      </w:r>
      <w:r w:rsidRPr="00274CB3">
        <w:rPr>
          <w:rFonts w:ascii="THSarabunPSK" w:hAnsi="THSarabunPSK" w:cs="THSarabunPSK"/>
          <w:sz w:val="34"/>
          <w:szCs w:val="34"/>
        </w:rPr>
        <w:t xml:space="preserve"> :- </w:t>
      </w:r>
      <w:r w:rsidRPr="00274CB3">
        <w:rPr>
          <w:rFonts w:ascii="THSarabunPSK" w:hAnsi="THSarabunPSK" w:cs="THSarabunPSK" w:hint="cs"/>
          <w:sz w:val="34"/>
          <w:szCs w:val="34"/>
          <w:cs/>
        </w:rPr>
        <w:t>เหตุผลในการประกาศใช้พระราชกฤษฎีกาฉบับนี้</w:t>
      </w:r>
      <w:r w:rsidRPr="00274CB3">
        <w:rPr>
          <w:rFonts w:ascii="THSarabunPSK" w:hAnsi="THSarabunPSK" w:cs="THSarabunPSK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sz w:val="34"/>
          <w:szCs w:val="34"/>
          <w:cs/>
        </w:rPr>
        <w:t>คือ</w:t>
      </w:r>
      <w:r w:rsidRPr="00274CB3">
        <w:rPr>
          <w:rFonts w:ascii="THSarabunPSK" w:hAnsi="THSarabunPSK" w:cs="THSarabunPSK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sz w:val="34"/>
          <w:szCs w:val="34"/>
          <w:cs/>
        </w:rPr>
        <w:t>โดยที่ตามแผนยุทธศาสตร์การพัฒนา</w:t>
      </w:r>
    </w:p>
    <w:p w:rsidR="00122D3F" w:rsidRPr="00274CB3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  <w:r w:rsidRPr="00274CB3">
        <w:rPr>
          <w:rFonts w:ascii="THSarabunPSK" w:hAnsi="THSarabunPSK" w:cs="THSarabunPSK" w:hint="cs"/>
          <w:sz w:val="34"/>
          <w:szCs w:val="34"/>
          <w:cs/>
        </w:rPr>
        <w:t>โครงสร้างพื้นฐานระบบการชำระเงินแบบอิเล็กทรอนิกส์แห่งชาติจัดให้มีโครงการการให้ความรู้และ</w:t>
      </w:r>
      <w:r w:rsidR="00274CB3">
        <w:rPr>
          <w:rFonts w:ascii="THSarabunPSK" w:hAnsi="THSarabunPSK" w:cs="THSarabunPSK"/>
          <w:sz w:val="34"/>
          <w:szCs w:val="34"/>
        </w:rPr>
        <w:br/>
      </w:r>
      <w:r w:rsidRPr="00274CB3">
        <w:rPr>
          <w:rFonts w:ascii="TH SarabunPSK" w:hAnsi="TH SarabunPSK" w:cs="TH SarabunPSK" w:hint="cs"/>
          <w:spacing w:val="-14"/>
          <w:sz w:val="34"/>
          <w:szCs w:val="34"/>
          <w:cs/>
        </w:rPr>
        <w:t>ส่งเสริมการใช้ธุรกรรมอิเล็กทรอนิกส์</w:t>
      </w:r>
      <w:r w:rsidRPr="00274CB3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4"/>
          <w:sz w:val="34"/>
          <w:szCs w:val="34"/>
          <w:cs/>
        </w:rPr>
        <w:t>อันมีวัตถุประสงค์เพื่อส่งเสริมและประชาสัมพันธ์ให้ประชาชนชำระค่าสินค้า</w:t>
      </w:r>
    </w:p>
    <w:p w:rsidR="00122D3F" w:rsidRPr="00274CB3" w:rsidRDefault="00122D3F" w:rsidP="009819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และบริการผ่านทางอิเล็กทรอนิกส์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และส่งเสริมให้ผู้ประกอบการติดตั้งอุปกรณ์รับชำระเงินอิเล็กทรอนิกส์</w:t>
      </w:r>
      <w:r w:rsidR="00274CB3">
        <w:rPr>
          <w:rFonts w:ascii="TH SarabunPSK" w:hAnsi="TH SarabunPSK" w:cs="TH SarabunPSK"/>
          <w:spacing w:val="-10"/>
          <w:sz w:val="34"/>
          <w:szCs w:val="34"/>
        </w:rPr>
        <w:br/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โดยการแจกโชคจากการใช้บัตรเดบิตโดยให้เงินรางวัล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เพื่อเป็นการสนับสนุนโครงการดังกล่าว</w:t>
      </w:r>
      <w:r w:rsidRPr="00274C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6"/>
          <w:sz w:val="34"/>
          <w:szCs w:val="34"/>
          <w:cs/>
        </w:rPr>
        <w:t>สมควรยกเว้น</w:t>
      </w:r>
    </w:p>
    <w:p w:rsidR="009C6C03" w:rsidRPr="00274CB3" w:rsidRDefault="00122D3F" w:rsidP="00274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 w:rsidRPr="00274CB3">
        <w:rPr>
          <w:rFonts w:ascii="THSarabunPSK" w:hAnsi="THSarabunPSK" w:cs="THSarabunPSK" w:hint="cs"/>
          <w:sz w:val="34"/>
          <w:szCs w:val="34"/>
          <w:cs/>
        </w:rPr>
        <w:t>ภาษีเงินได้บุคคลธรรมดา</w:t>
      </w:r>
      <w:r w:rsidRPr="00274CB3">
        <w:rPr>
          <w:rFonts w:ascii="THSarabunPSK" w:hAnsi="THSarabunPSK" w:cs="THSarabunPSK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sz w:val="34"/>
          <w:szCs w:val="34"/>
          <w:cs/>
        </w:rPr>
        <w:t>สำหรับเงินได้พึงประเมินที่ทางราชการจ่ายให้เป็นเงินรางวัลดังกล่าว</w:t>
      </w:r>
      <w:r w:rsidRPr="00274CB3">
        <w:rPr>
          <w:rFonts w:ascii="THSarabunPSK" w:hAnsi="THSarabunPSK" w:cs="THSarabunPSK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274CB3">
        <w:rPr>
          <w:rFonts w:ascii="THSarabunPSK" w:hAnsi="THSarabunPSK" w:cs="THSarabunPSK"/>
          <w:sz w:val="34"/>
          <w:szCs w:val="34"/>
        </w:rPr>
        <w:br/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สำหรับเงินรางวัลที่ได้รับตั้งแต่วันที่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๑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มิถุนายน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พ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>.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ศ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.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๒๕๖๐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เป็นต้นไป</w:t>
      </w:r>
      <w:r w:rsidRPr="00274CB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74CB3">
        <w:rPr>
          <w:rFonts w:ascii="TH SarabunPSK" w:hAnsi="TH SarabunPSK" w:cs="TH SarabunPSK" w:hint="cs"/>
          <w:spacing w:val="-10"/>
          <w:sz w:val="34"/>
          <w:szCs w:val="34"/>
          <w:cs/>
        </w:rPr>
        <w:t>จึงจำเป็นต้องตราพระราชกฤษฎีกานี้</w:t>
      </w:r>
      <w:r w:rsidR="00274CB3">
        <w:rPr>
          <w:rFonts w:ascii="TH SarabunPSK" w:hAnsi="TH SarabunPSK" w:cs="TH SarabunPSK"/>
          <w:spacing w:val="-10"/>
          <w:sz w:val="34"/>
          <w:szCs w:val="34"/>
        </w:rPr>
        <w:br/>
      </w:r>
    </w:p>
    <w:p w:rsidR="00274CB3" w:rsidRPr="00274CB3" w:rsidRDefault="00274CB3" w:rsidP="00274CB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๑๒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๒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มีนาคม</w:t>
      </w:r>
      <w:r w:rsidRPr="00274CB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74CB3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274CB3" w:rsidRDefault="00274CB3" w:rsidP="009819E6">
      <w:pPr>
        <w:jc w:val="thaiDistribute"/>
      </w:pPr>
    </w:p>
    <w:p w:rsidR="00274CB3" w:rsidRDefault="00274CB3" w:rsidP="009819E6">
      <w:pPr>
        <w:jc w:val="thaiDistribute"/>
      </w:pPr>
    </w:p>
    <w:p w:rsidR="00274CB3" w:rsidRDefault="00274CB3" w:rsidP="009819E6">
      <w:pPr>
        <w:jc w:val="thaiDistribute"/>
      </w:pPr>
    </w:p>
    <w:sectPr w:rsidR="0027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F"/>
    <w:rsid w:val="00114AE7"/>
    <w:rsid w:val="00122D3F"/>
    <w:rsid w:val="001E5B65"/>
    <w:rsid w:val="00274CB3"/>
    <w:rsid w:val="007920A2"/>
    <w:rsid w:val="008E1EF7"/>
    <w:rsid w:val="009819E6"/>
    <w:rsid w:val="009C6C03"/>
    <w:rsid w:val="00B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9209-5C50-49A9-A8F5-3A95E752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3</cp:revision>
  <cp:lastPrinted>2020-10-03T03:23:00Z</cp:lastPrinted>
  <dcterms:created xsi:type="dcterms:W3CDTF">2020-10-03T03:23:00Z</dcterms:created>
  <dcterms:modified xsi:type="dcterms:W3CDTF">2020-10-03T03:23:00Z</dcterms:modified>
</cp:coreProperties>
</file>