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87124" w:rsidRDefault="00A87124" w:rsidP="00535B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153035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2.05pt" to="26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" strokecolor="black [3040]"/>
            </w:pict>
          </mc:Fallback>
        </mc:AlternateConten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A87124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A87124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A87124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A87124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A87124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โดยที่เป็นการสมควรยกเว้นภาษีเงินได้ให้แก่บริษัทหรือห้างหุ้นส่วนนิติบุคคลในบางกรณี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๑๗๕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๓</w:t>
      </w:r>
      <w:r w:rsidRPr="00A87124">
        <w:rPr>
          <w:rFonts w:ascii="TH SarabunIT๙" w:hAnsi="TH SarabunIT๙" w:cs="TH SarabunIT๙"/>
          <w:sz w:val="34"/>
          <w:szCs w:val="34"/>
        </w:rPr>
        <w:t xml:space="preserve"> (</w:t>
      </w:r>
      <w:r w:rsidRPr="00A87124">
        <w:rPr>
          <w:rFonts w:ascii="TH SarabunIT๙" w:hAnsi="TH SarabunIT๙" w:cs="TH SarabunIT๙"/>
          <w:sz w:val="34"/>
          <w:szCs w:val="34"/>
          <w:cs/>
        </w:rPr>
        <w:t>๑</w:t>
      </w:r>
      <w:r w:rsidRPr="00A87124">
        <w:rPr>
          <w:rFonts w:ascii="TH SarabunIT๙" w:hAnsi="TH SarabunIT๙" w:cs="TH SarabunIT๙"/>
          <w:sz w:val="34"/>
          <w:szCs w:val="34"/>
        </w:rPr>
        <w:t xml:space="preserve">) </w:t>
      </w:r>
      <w:r w:rsidRPr="00A87124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(</w:t>
      </w:r>
      <w:r w:rsidRPr="00A87124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๑๐</w:t>
      </w:r>
      <w:r w:rsidRPr="00A87124">
        <w:rPr>
          <w:rFonts w:ascii="TH SarabunIT๙" w:hAnsi="TH SarabunIT๙" w:cs="TH SarabunIT๙"/>
          <w:sz w:val="34"/>
          <w:szCs w:val="34"/>
        </w:rPr>
        <w:t xml:space="preserve">) </w:t>
      </w:r>
      <w:r w:rsidRPr="00A87124">
        <w:rPr>
          <w:rFonts w:ascii="TH SarabunIT๙" w:hAnsi="TH SarabunIT๙" w:cs="TH SarabunIT๙"/>
          <w:sz w:val="34"/>
          <w:szCs w:val="34"/>
          <w:cs/>
        </w:rPr>
        <w:t>พ</w:t>
      </w:r>
      <w:r w:rsidRPr="00A87124">
        <w:rPr>
          <w:rFonts w:ascii="TH SarabunIT๙" w:hAnsi="TH SarabunIT๙" w:cs="TH SarabunIT๙"/>
          <w:sz w:val="34"/>
          <w:szCs w:val="34"/>
        </w:rPr>
        <w:t>.</w:t>
      </w:r>
      <w:r w:rsidRPr="00A87124">
        <w:rPr>
          <w:rFonts w:ascii="TH SarabunIT๙" w:hAnsi="TH SarabunIT๙" w:cs="TH SarabunIT๙"/>
          <w:sz w:val="34"/>
          <w:szCs w:val="34"/>
          <w:cs/>
        </w:rPr>
        <w:t>ศ</w:t>
      </w:r>
      <w:r w:rsidRPr="00A87124">
        <w:rPr>
          <w:rFonts w:ascii="TH SarabunIT๙" w:hAnsi="TH SarabunIT๙" w:cs="TH SarabunIT๙"/>
          <w:sz w:val="34"/>
          <w:szCs w:val="34"/>
        </w:rPr>
        <w:t xml:space="preserve">. </w:t>
      </w:r>
      <w:r w:rsidRPr="00A87124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ขึ้นไว้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๑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“</w:t>
      </w:r>
      <w:r w:rsidRPr="00A87124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(</w:t>
      </w:r>
      <w:r w:rsidRPr="00A87124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๗๑๒</w:t>
      </w:r>
      <w:r w:rsidRPr="00A87124">
        <w:rPr>
          <w:rFonts w:ascii="TH SarabunIT๙" w:hAnsi="TH SarabunIT๙" w:cs="TH SarabunIT๙"/>
          <w:sz w:val="34"/>
          <w:szCs w:val="34"/>
        </w:rPr>
        <w:t xml:space="preserve">) </w:t>
      </w:r>
      <w:r w:rsidRPr="00A87124">
        <w:rPr>
          <w:rFonts w:ascii="TH SarabunIT๙" w:hAnsi="TH SarabunIT๙" w:cs="TH SarabunIT๙"/>
          <w:sz w:val="34"/>
          <w:szCs w:val="34"/>
          <w:cs/>
        </w:rPr>
        <w:t>พ</w:t>
      </w:r>
      <w:r w:rsidRPr="00A87124">
        <w:rPr>
          <w:rFonts w:ascii="TH SarabunIT๙" w:hAnsi="TH SarabunIT๙" w:cs="TH SarabunIT๙"/>
          <w:sz w:val="34"/>
          <w:szCs w:val="34"/>
        </w:rPr>
        <w:t>.</w:t>
      </w:r>
      <w:r w:rsidRPr="00A87124">
        <w:rPr>
          <w:rFonts w:ascii="TH SarabunIT๙" w:hAnsi="TH SarabunIT๙" w:cs="TH SarabunIT๙"/>
          <w:sz w:val="34"/>
          <w:szCs w:val="34"/>
          <w:cs/>
        </w:rPr>
        <w:t>ศ</w:t>
      </w:r>
      <w:r w:rsidRPr="00A87124">
        <w:rPr>
          <w:rFonts w:ascii="TH SarabunIT๙" w:hAnsi="TH SarabunIT๙" w:cs="TH SarabunIT๙"/>
          <w:sz w:val="34"/>
          <w:szCs w:val="34"/>
        </w:rPr>
        <w:t xml:space="preserve">. </w:t>
      </w:r>
      <w:r w:rsidRPr="00A87124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A87124">
        <w:rPr>
          <w:rFonts w:ascii="TH SarabunIT๙" w:hAnsi="TH SarabunIT๙" w:cs="TH SarabunIT๙"/>
          <w:sz w:val="34"/>
          <w:szCs w:val="34"/>
        </w:rPr>
        <w:t>”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๒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87124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๓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๓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๓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๒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ส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หรับเงินได้เป็นจ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นวนร้อยละหนึ่งร้อยห้าสิบของรายจ่ายที่ได้จ่ายเป็นค่าใช้จ่ายในการ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ส่งลูกจ้างของบริษัทหรือห้างหุ้นส่วนนิติบุคคลเข้ารับการศึกษาหรือฝึกอบรมหรือในการจัดฝึกอบรม</w:t>
      </w:r>
      <w:r w:rsidR="00A87124">
        <w:rPr>
          <w:rFonts w:ascii="TH SarabunIT๙" w:hAnsi="TH SarabunIT๙" w:cs="TH SarabunIT๙"/>
          <w:sz w:val="34"/>
          <w:szCs w:val="34"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ให้แก่ลูกจ้างของบริษัทหรือห้างหุ้นส่วนนิติบุคคล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ในหลักสูตรที่ได้รับการรับรองจากหน่วยงานของรัฐ</w:t>
      </w:r>
      <w:r w:rsidR="00A87124">
        <w:rPr>
          <w:rFonts w:ascii="TH SarabunIT๙" w:hAnsi="TH SarabunIT๙" w:cs="TH SarabunIT๙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ที่อธิบดีประกาศก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หนด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๑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พ</w:t>
      </w:r>
      <w:r w:rsidRPr="00A87124">
        <w:rPr>
          <w:rFonts w:ascii="TH SarabunIT๙" w:hAnsi="TH SarabunIT๙" w:cs="TH SarabunIT๙"/>
          <w:sz w:val="34"/>
          <w:szCs w:val="34"/>
        </w:rPr>
        <w:t>.</w:t>
      </w:r>
      <w:r w:rsidRPr="00A87124">
        <w:rPr>
          <w:rFonts w:ascii="TH SarabunIT๙" w:hAnsi="TH SarabunIT๙" w:cs="TH SarabunIT๙"/>
          <w:sz w:val="34"/>
          <w:szCs w:val="34"/>
          <w:cs/>
        </w:rPr>
        <w:t>ศ</w:t>
      </w:r>
      <w:r w:rsidRPr="00A87124">
        <w:rPr>
          <w:rFonts w:ascii="TH SarabunIT๙" w:hAnsi="TH SarabunIT๙" w:cs="TH SarabunIT๙"/>
          <w:sz w:val="34"/>
          <w:szCs w:val="34"/>
        </w:rPr>
        <w:t xml:space="preserve">. </w:t>
      </w:r>
      <w:r w:rsidRPr="00A87124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๓๑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พ</w:t>
      </w:r>
      <w:r w:rsidRPr="00A87124">
        <w:rPr>
          <w:rFonts w:ascii="TH SarabunIT๙" w:hAnsi="TH SarabunIT๙" w:cs="TH SarabunIT๙"/>
          <w:sz w:val="34"/>
          <w:szCs w:val="34"/>
        </w:rPr>
        <w:t>.</w:t>
      </w:r>
      <w:r w:rsidRPr="00A87124">
        <w:rPr>
          <w:rFonts w:ascii="TH SarabunIT๙" w:hAnsi="TH SarabunIT๙" w:cs="TH SarabunIT๙"/>
          <w:sz w:val="34"/>
          <w:szCs w:val="34"/>
          <w:cs/>
        </w:rPr>
        <w:t>ศ</w:t>
      </w:r>
      <w:r w:rsidRPr="00A87124">
        <w:rPr>
          <w:rFonts w:ascii="TH SarabunIT๙" w:hAnsi="TH SarabunIT๙" w:cs="TH SarabunIT๙"/>
          <w:sz w:val="34"/>
          <w:szCs w:val="34"/>
        </w:rPr>
        <w:t xml:space="preserve">. </w:t>
      </w:r>
      <w:r w:rsidRPr="00A87124">
        <w:rPr>
          <w:rFonts w:ascii="TH SarabunIT๙" w:hAnsi="TH SarabunIT๙" w:cs="TH SarabunIT๙"/>
          <w:sz w:val="34"/>
          <w:szCs w:val="34"/>
          <w:cs/>
        </w:rPr>
        <w:t>๒๕๖๓</w:t>
      </w:r>
      <w:r w:rsidR="00A87124">
        <w:rPr>
          <w:rFonts w:ascii="TH SarabunIT๙" w:hAnsi="TH SarabunIT๙" w:cs="TH SarabunIT๙" w:hint="cs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๔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บริษัทหรือห้างหุ้นส่วนนิติบุคคลที่ได้ใช้สิทธิยกเว้นภาษีเงินได้ตามพระราชกฤษฎีกานี้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ต้องไม่น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รายจ่ายดังกล่าวไปใช้ในกิจการที่ได้รับยกเว้นภาษีเงินได้นิติบุคคล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ตามกฎหมายว่าด้วย</w:t>
      </w:r>
      <w:r w:rsidR="00A87124">
        <w:rPr>
          <w:rFonts w:ascii="TH SarabunIT๙" w:hAnsi="TH SarabunIT๙" w:cs="TH SarabunIT๙"/>
          <w:sz w:val="34"/>
          <w:szCs w:val="34"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การส่งเสริมการลงทุน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กฎหมายว่าด้วยการเพิ่มขีดความสามารถในการแข่งขันของประเทศส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หรับ</w:t>
      </w:r>
      <w:r w:rsidR="00A87124">
        <w:rPr>
          <w:rFonts w:ascii="TH SarabunIT๙" w:hAnsi="TH SarabunIT๙" w:cs="TH SarabunIT๙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อุตสาหกรรมเป้าหมาย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หรือกฎหมายว่าด้วยเขตพัฒนาพิเศษภาคตะวันออก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535BD4" w:rsidRDefault="00535BD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๕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A87124" w:rsidRPr="00A87124" w:rsidRDefault="00A87124" w:rsidP="00A871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535BD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535BD4" w:rsidRPr="00A87124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Default="00A8712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35BD4" w:rsidRPr="00A87124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A87124">
        <w:rPr>
          <w:rFonts w:ascii="TH SarabunIT๙" w:hAnsi="TH SarabunIT๙" w:cs="TH SarabunIT๙"/>
          <w:spacing w:val="-6"/>
          <w:sz w:val="34"/>
          <w:szCs w:val="34"/>
          <w:cs/>
        </w:rPr>
        <w:t>หมายเหตุ</w:t>
      </w:r>
      <w:r w:rsidRPr="00A87124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A87124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A8712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A8712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pacing w:val="-6"/>
          <w:sz w:val="34"/>
          <w:szCs w:val="34"/>
          <w:cs/>
        </w:rPr>
        <w:t>โดยที่เป็นการสมควรส่งเสริมการพัฒนา</w:t>
      </w:r>
      <w:r w:rsidR="00A87124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ศักยภาพบุคลากรภาคเอกชนเพื่อรองรับการลงทุนจากการย้ายฐานการผลิตของนักลงทุนต่างประเทศ</w:t>
      </w:r>
      <w:r w:rsidR="00A87124">
        <w:rPr>
          <w:rFonts w:ascii="TH SarabunIT๙" w:hAnsi="TH SarabunIT๙" w:cs="TH SarabunIT๙"/>
          <w:sz w:val="34"/>
          <w:szCs w:val="34"/>
          <w:cs/>
        </w:rPr>
        <w:br/>
      </w:r>
      <w:r w:rsidRPr="00A87124">
        <w:rPr>
          <w:rFonts w:ascii="TH SarabunIT๙" w:hAnsi="TH SarabunIT๙" w:cs="TH SarabunIT๙"/>
          <w:spacing w:val="-12"/>
          <w:sz w:val="34"/>
          <w:szCs w:val="34"/>
          <w:cs/>
        </w:rPr>
        <w:t>มาประเทศไทย</w:t>
      </w:r>
      <w:r w:rsidRPr="00A87124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pacing w:val="-12"/>
          <w:sz w:val="34"/>
          <w:szCs w:val="34"/>
          <w:cs/>
        </w:rPr>
        <w:t>สมควรยกเว้นภาษีเงินได้ให้แก่บริษัทหรือห้างหุ้นส่วนนิติบุคคลส</w:t>
      </w:r>
      <w:r w:rsidR="00E73736">
        <w:rPr>
          <w:rFonts w:ascii="TH SarabunIT๙" w:hAnsi="TH SarabunIT๙" w:cs="TH SarabunIT๙" w:hint="cs"/>
          <w:spacing w:val="-12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pacing w:val="-12"/>
          <w:sz w:val="34"/>
          <w:szCs w:val="34"/>
          <w:cs/>
        </w:rPr>
        <w:t>หรับค่าใช้จ่ายในการส่งลูกจ้าง</w:t>
      </w:r>
    </w:p>
    <w:p w:rsidR="00ED630B" w:rsidRDefault="00535BD4" w:rsidP="00A8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87124">
        <w:rPr>
          <w:rFonts w:ascii="TH SarabunIT๙" w:hAnsi="TH SarabunIT๙" w:cs="TH SarabunIT๙"/>
          <w:spacing w:val="-10"/>
          <w:sz w:val="34"/>
          <w:szCs w:val="34"/>
          <w:cs/>
        </w:rPr>
        <w:t>เข้ารับการศึกษาหรือฝึกอบรมหรือค่าใช้จ่ายในการฝึกอบรมลูกจ้างในหลักสูตรที่ได้รับการรับรองจากหน่วยงาน</w:t>
      </w:r>
      <w:r w:rsidR="00A87124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A87124">
        <w:rPr>
          <w:rFonts w:ascii="TH SarabunIT๙" w:hAnsi="TH SarabunIT๙" w:cs="TH SarabunIT๙"/>
          <w:sz w:val="34"/>
          <w:szCs w:val="34"/>
          <w:cs/>
        </w:rPr>
        <w:t>ของรัฐที่ก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87124">
        <w:rPr>
          <w:rFonts w:ascii="TH SarabunIT๙" w:hAnsi="TH SarabunIT๙" w:cs="TH SarabunIT๙"/>
          <w:sz w:val="34"/>
          <w:szCs w:val="34"/>
          <w:cs/>
        </w:rPr>
        <w:t>หนด</w:t>
      </w:r>
      <w:r w:rsidRPr="00A87124">
        <w:rPr>
          <w:rFonts w:ascii="TH SarabunIT๙" w:hAnsi="TH SarabunIT๙" w:cs="TH SarabunIT๙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sz w:val="34"/>
          <w:szCs w:val="34"/>
          <w:cs/>
        </w:rPr>
        <w:t>จึงจ</w:t>
      </w:r>
      <w:r w:rsidR="00E73736">
        <w:rPr>
          <w:rFonts w:ascii="TH SarabunIT๙" w:hAnsi="TH SarabunIT๙" w:cs="TH SarabunIT๙" w:hint="cs"/>
          <w:sz w:val="34"/>
          <w:szCs w:val="34"/>
          <w:cs/>
        </w:rPr>
        <w:t>ำ</w:t>
      </w:r>
      <w:bookmarkStart w:id="0" w:name="_GoBack"/>
      <w:bookmarkEnd w:id="0"/>
      <w:r w:rsidRPr="00A87124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A87124" w:rsidRDefault="00A87124" w:rsidP="00A8712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A87124" w:rsidRPr="00A87124" w:rsidRDefault="00A87124" w:rsidP="00A8712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A8712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87124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A87124" w:rsidRPr="00A87124" w:rsidRDefault="00A87124" w:rsidP="00A87124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A87124" w:rsidRPr="00A87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D4"/>
    <w:rsid w:val="00535BD4"/>
    <w:rsid w:val="00A87124"/>
    <w:rsid w:val="00E73736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2020-09-24T04:19:00Z</dcterms:created>
  <dcterms:modified xsi:type="dcterms:W3CDTF">2020-09-24T06:50:00Z</dcterms:modified>
</cp:coreProperties>
</file>