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8A42D" w14:textId="755678ED" w:rsidR="008A1763" w:rsidRPr="00014897" w:rsidRDefault="002933F1" w:rsidP="00A17A59">
      <w:pPr>
        <w:pStyle w:val="NormalWeb"/>
        <w:tabs>
          <w:tab w:val="left" w:pos="3686"/>
          <w:tab w:val="center" w:pos="4513"/>
          <w:tab w:val="left" w:pos="5691"/>
        </w:tabs>
        <w:spacing w:before="0" w:beforeAutospacing="0" w:after="0" w:afterAutospacing="0" w:line="400" w:lineRule="exact"/>
        <w:rPr>
          <w:rStyle w:val="Strong"/>
          <w:rFonts w:ascii="TH SarabunPSK" w:hAnsi="TH SarabunPSK" w:cs="TH SarabunPSK"/>
          <w:b w:val="0"/>
          <w:bCs w:val="0"/>
          <w:sz w:val="34"/>
          <w:szCs w:val="34"/>
        </w:rPr>
      </w:pPr>
      <w:r w:rsidRPr="00014897">
        <w:rPr>
          <w:rFonts w:ascii="TH SarabunPSK" w:hAnsi="TH SarabunPSK" w:cs="TH SarabunPSK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11379CA" wp14:editId="20708E09">
            <wp:simplePos x="0" y="0"/>
            <wp:positionH relativeFrom="column">
              <wp:posOffset>2378075</wp:posOffset>
            </wp:positionH>
            <wp:positionV relativeFrom="paragraph">
              <wp:posOffset>-431800</wp:posOffset>
            </wp:positionV>
            <wp:extent cx="975360" cy="10788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A59" w:rsidRPr="00014897">
        <w:rPr>
          <w:rStyle w:val="Strong"/>
          <w:rFonts w:ascii="TH SarabunPSK" w:hAnsi="TH SarabunPSK" w:cs="TH SarabunPSK"/>
          <w:b w:val="0"/>
          <w:bCs w:val="0"/>
          <w:sz w:val="48"/>
          <w:szCs w:val="48"/>
        </w:rPr>
        <w:tab/>
      </w:r>
      <w:r w:rsidR="00A17A59" w:rsidRPr="00014897">
        <w:rPr>
          <w:rStyle w:val="Strong"/>
          <w:rFonts w:ascii="TH SarabunPSK" w:hAnsi="TH SarabunPSK" w:cs="TH SarabunPSK"/>
          <w:b w:val="0"/>
          <w:bCs w:val="0"/>
          <w:sz w:val="48"/>
          <w:szCs w:val="48"/>
        </w:rPr>
        <w:tab/>
      </w:r>
      <w:r w:rsidR="00A17A59" w:rsidRPr="00014897">
        <w:rPr>
          <w:rStyle w:val="Strong"/>
          <w:rFonts w:ascii="TH SarabunPSK" w:hAnsi="TH SarabunPSK" w:cs="TH SarabunPSK"/>
          <w:b w:val="0"/>
          <w:bCs w:val="0"/>
          <w:sz w:val="34"/>
          <w:szCs w:val="34"/>
        </w:rPr>
        <w:tab/>
      </w:r>
    </w:p>
    <w:p w14:paraId="5BBF12DC" w14:textId="77777777" w:rsidR="00E156F8" w:rsidRPr="00014897" w:rsidRDefault="00733D5B" w:rsidP="00E156F8">
      <w:pPr>
        <w:pStyle w:val="NormalWeb"/>
        <w:spacing w:before="0" w:beforeAutospacing="0" w:after="0" w:afterAutospacing="0" w:line="400" w:lineRule="exact"/>
        <w:jc w:val="center"/>
        <w:rPr>
          <w:rStyle w:val="Strong"/>
          <w:rFonts w:ascii="TH SarabunPSK" w:hAnsi="TH SarabunPSK" w:cs="TH SarabunPSK"/>
          <w:b w:val="0"/>
          <w:bCs w:val="0"/>
          <w:sz w:val="48"/>
          <w:szCs w:val="48"/>
          <w:cs/>
        </w:rPr>
      </w:pPr>
      <w:r w:rsidRPr="00014897">
        <w:rPr>
          <w:rStyle w:val="Strong"/>
          <w:rFonts w:ascii="TH SarabunPSK" w:hAnsi="TH SarabunPSK" w:cs="TH SarabunPSK"/>
          <w:b w:val="0"/>
          <w:bCs w:val="0"/>
          <w:sz w:val="48"/>
          <w:szCs w:val="48"/>
          <w:cs/>
        </w:rPr>
        <w:t>พระราชกฤษฎีกา</w:t>
      </w:r>
    </w:p>
    <w:p w14:paraId="5165DF84" w14:textId="01140FE9" w:rsidR="00733D5B" w:rsidRPr="00014897" w:rsidRDefault="008F3C1C" w:rsidP="008F3C1C">
      <w:pPr>
        <w:pStyle w:val="NormalWeb"/>
        <w:spacing w:before="0" w:beforeAutospacing="0" w:after="0" w:afterAutospacing="0" w:line="400" w:lineRule="exact"/>
        <w:jc w:val="center"/>
        <w:rPr>
          <w:rStyle w:val="Strong"/>
          <w:rFonts w:ascii="TH SarabunPSK" w:hAnsi="TH SarabunPSK" w:cs="TH SarabunPSK"/>
          <w:b w:val="0"/>
          <w:bCs w:val="0"/>
          <w:sz w:val="34"/>
          <w:szCs w:val="34"/>
        </w:rPr>
      </w:pPr>
      <w:r>
        <w:rPr>
          <w:rStyle w:val="Strong"/>
          <w:rFonts w:ascii="TH SarabunPSK" w:hAnsi="TH SarabunPSK" w:cs="TH SarabunPSK" w:hint="cs"/>
          <w:b w:val="0"/>
          <w:bCs w:val="0"/>
          <w:sz w:val="34"/>
          <w:szCs w:val="34"/>
          <w:cs/>
        </w:rPr>
        <w:t>กำหนดนิติบุคคลที่ไม่เป็นนิติบุคคลในเครือตามมาตรา ๒๖</w:t>
      </w:r>
      <w:r w:rsidR="00733D5B" w:rsidRPr="00014897">
        <w:rPr>
          <w:rStyle w:val="Strong"/>
          <w:rFonts w:ascii="TH SarabunPSK" w:hAnsi="TH SarabunPSK" w:cs="TH SarabunPSK"/>
          <w:b w:val="0"/>
          <w:bCs w:val="0"/>
          <w:sz w:val="34"/>
          <w:szCs w:val="34"/>
          <w:cs/>
        </w:rPr>
        <w:t xml:space="preserve"> </w:t>
      </w:r>
    </w:p>
    <w:p w14:paraId="4C3CB401" w14:textId="77777777" w:rsidR="00E156F8" w:rsidRPr="00014897" w:rsidRDefault="00733D5B" w:rsidP="00E156F8">
      <w:pPr>
        <w:pStyle w:val="NormalWeb"/>
        <w:spacing w:before="0" w:beforeAutospacing="0" w:after="0" w:afterAutospacing="0" w:line="400" w:lineRule="exact"/>
        <w:jc w:val="center"/>
        <w:rPr>
          <w:rFonts w:ascii="TH SarabunPSK" w:hAnsi="TH SarabunPSK" w:cs="TH SarabunPSK"/>
          <w:sz w:val="34"/>
          <w:szCs w:val="34"/>
        </w:rPr>
      </w:pPr>
      <w:r w:rsidRPr="00014897">
        <w:rPr>
          <w:rStyle w:val="Strong"/>
          <w:rFonts w:ascii="TH SarabunPSK" w:hAnsi="TH SarabunPSK" w:cs="TH SarabunPSK"/>
          <w:b w:val="0"/>
          <w:bCs w:val="0"/>
          <w:sz w:val="34"/>
          <w:szCs w:val="34"/>
          <w:cs/>
        </w:rPr>
        <w:t xml:space="preserve">พ.ศ. </w:t>
      </w:r>
      <w:r w:rsidR="001F57A5">
        <w:rPr>
          <w:rStyle w:val="Strong"/>
          <w:rFonts w:ascii="TH SarabunPSK" w:hAnsi="TH SarabunPSK" w:cs="TH SarabunPSK" w:hint="cs"/>
          <w:b w:val="0"/>
          <w:bCs w:val="0"/>
          <w:sz w:val="34"/>
          <w:szCs w:val="34"/>
          <w:cs/>
        </w:rPr>
        <w:t>๒๕๖๙</w:t>
      </w:r>
    </w:p>
    <w:p w14:paraId="4FD2572A" w14:textId="7F8C3C23" w:rsidR="001201E4" w:rsidRPr="00014897" w:rsidRDefault="002933F1" w:rsidP="00E156F8">
      <w:pPr>
        <w:pStyle w:val="NormalWeb"/>
        <w:spacing w:before="0" w:beforeAutospacing="0" w:after="0" w:afterAutospacing="0" w:line="400" w:lineRule="exact"/>
        <w:jc w:val="thaiDistribute"/>
        <w:rPr>
          <w:rFonts w:ascii="TH SarabunPSK" w:hAnsi="TH SarabunPSK" w:cs="TH SarabunPSK"/>
          <w:sz w:val="34"/>
          <w:szCs w:val="34"/>
        </w:rPr>
      </w:pPr>
      <w:r w:rsidRPr="00014897"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342AC7" wp14:editId="104699F0">
                <wp:simplePos x="0" y="0"/>
                <wp:positionH relativeFrom="column">
                  <wp:posOffset>2172335</wp:posOffset>
                </wp:positionH>
                <wp:positionV relativeFrom="paragraph">
                  <wp:posOffset>134620</wp:posOffset>
                </wp:positionV>
                <wp:extent cx="1404620" cy="0"/>
                <wp:effectExtent l="10160" t="9525" r="1397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4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303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71.05pt;margin-top:10.6pt;width:110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"/>
            </w:pict>
          </mc:Fallback>
        </mc:AlternateContent>
      </w:r>
    </w:p>
    <w:p w14:paraId="5366C710" w14:textId="77777777" w:rsidR="001F57A5" w:rsidRPr="001F57A5" w:rsidRDefault="001F57A5" w:rsidP="001F57A5">
      <w:pPr>
        <w:pStyle w:val="NormalWeb"/>
        <w:tabs>
          <w:tab w:val="left" w:pos="1418"/>
          <w:tab w:val="left" w:pos="3686"/>
        </w:tabs>
        <w:spacing w:before="120" w:beforeAutospacing="0" w:after="0" w:afterAutospacing="0"/>
        <w:jc w:val="center"/>
        <w:rPr>
          <w:rFonts w:ascii="TH SarabunPSK" w:hAnsi="TH SarabunPSK" w:cs="TH SarabunPSK"/>
          <w:sz w:val="48"/>
          <w:szCs w:val="48"/>
        </w:rPr>
      </w:pPr>
      <w:r w:rsidRPr="001F57A5">
        <w:rPr>
          <w:rFonts w:ascii="TH SarabunPSK" w:hAnsi="TH SarabunPSK" w:cs="TH SarabunPSK"/>
          <w:sz w:val="48"/>
          <w:szCs w:val="48"/>
          <w:cs/>
        </w:rPr>
        <w:t>พระบาทสมเด็จพระ</w:t>
      </w:r>
      <w:proofErr w:type="spellStart"/>
      <w:r w:rsidRPr="001F57A5">
        <w:rPr>
          <w:rFonts w:ascii="TH SarabunPSK" w:hAnsi="TH SarabunPSK" w:cs="TH SarabunPSK"/>
          <w:sz w:val="48"/>
          <w:szCs w:val="48"/>
          <w:cs/>
        </w:rPr>
        <w:t>ปร</w:t>
      </w:r>
      <w:proofErr w:type="spellEnd"/>
      <w:r w:rsidRPr="001F57A5">
        <w:rPr>
          <w:rFonts w:ascii="TH SarabunPSK" w:hAnsi="TH SarabunPSK" w:cs="TH SarabunPSK"/>
          <w:sz w:val="48"/>
          <w:szCs w:val="48"/>
          <w:cs/>
        </w:rPr>
        <w:t>เมนทรรามาธิบดีศรีสินทรมหาวชิราลงกรณ</w:t>
      </w:r>
    </w:p>
    <w:p w14:paraId="28EFA4BA" w14:textId="77777777" w:rsidR="001F57A5" w:rsidRPr="001F57A5" w:rsidRDefault="001F57A5" w:rsidP="001F57A5">
      <w:pPr>
        <w:pStyle w:val="NormalWeb"/>
        <w:tabs>
          <w:tab w:val="left" w:pos="1418"/>
          <w:tab w:val="left" w:pos="3686"/>
        </w:tabs>
        <w:spacing w:before="0" w:beforeAutospacing="0" w:after="0" w:afterAutospacing="0"/>
        <w:jc w:val="center"/>
        <w:rPr>
          <w:rFonts w:ascii="TH SarabunPSK" w:hAnsi="TH SarabunPSK" w:cs="TH SarabunPSK"/>
          <w:sz w:val="48"/>
          <w:szCs w:val="48"/>
        </w:rPr>
      </w:pPr>
      <w:r w:rsidRPr="001F57A5">
        <w:rPr>
          <w:rFonts w:ascii="TH SarabunPSK" w:hAnsi="TH SarabunPSK" w:cs="TH SarabunPSK"/>
          <w:sz w:val="48"/>
          <w:szCs w:val="48"/>
          <w:cs/>
        </w:rPr>
        <w:t>พระว</w:t>
      </w:r>
      <w:proofErr w:type="spellStart"/>
      <w:r w:rsidRPr="001F57A5">
        <w:rPr>
          <w:rFonts w:ascii="TH SarabunPSK" w:hAnsi="TH SarabunPSK" w:cs="TH SarabunPSK"/>
          <w:sz w:val="48"/>
          <w:szCs w:val="48"/>
          <w:cs/>
        </w:rPr>
        <w:t>ชิร</w:t>
      </w:r>
      <w:proofErr w:type="spellEnd"/>
      <w:r w:rsidRPr="001F57A5">
        <w:rPr>
          <w:rFonts w:ascii="TH SarabunPSK" w:hAnsi="TH SarabunPSK" w:cs="TH SarabunPSK"/>
          <w:sz w:val="48"/>
          <w:szCs w:val="48"/>
          <w:cs/>
        </w:rPr>
        <w:t>เกล้าเจ้าอยู่หัว</w:t>
      </w:r>
    </w:p>
    <w:p w14:paraId="0C8F4D56" w14:textId="50F0F868" w:rsidR="001F57A5" w:rsidRPr="001F57A5" w:rsidRDefault="001F57A5" w:rsidP="001F57A5">
      <w:pPr>
        <w:pStyle w:val="NormalWeb"/>
        <w:tabs>
          <w:tab w:val="left" w:pos="1418"/>
          <w:tab w:val="left" w:pos="3686"/>
        </w:tabs>
        <w:spacing w:before="120" w:beforeAutospacing="0" w:after="0" w:afterAutospacing="0"/>
        <w:jc w:val="center"/>
        <w:rPr>
          <w:rFonts w:ascii="TH SarabunPSK" w:hAnsi="TH SarabunPSK" w:cs="TH SarabunPSK"/>
          <w:sz w:val="34"/>
          <w:szCs w:val="34"/>
        </w:rPr>
      </w:pPr>
      <w:r w:rsidRPr="001F57A5">
        <w:rPr>
          <w:rFonts w:ascii="TH SarabunPSK" w:hAnsi="TH SarabunPSK" w:cs="TH SarabunPSK"/>
          <w:sz w:val="34"/>
          <w:szCs w:val="34"/>
          <w:cs/>
        </w:rPr>
        <w:t xml:space="preserve">ให้ไว้  ณ  วันที่ </w:t>
      </w:r>
      <w:r w:rsidR="008F3C1C">
        <w:rPr>
          <w:rFonts w:ascii="TH SarabunPSK" w:hAnsi="TH SarabunPSK" w:cs="TH SarabunPSK" w:hint="cs"/>
          <w:sz w:val="34"/>
          <w:szCs w:val="34"/>
          <w:cs/>
        </w:rPr>
        <w:t>๗</w:t>
      </w:r>
      <w:r w:rsidR="00E3201E">
        <w:rPr>
          <w:rFonts w:ascii="TH SarabunPSK" w:hAnsi="TH SarabunPSK" w:cs="TH SarabunPSK" w:hint="cs"/>
          <w:sz w:val="34"/>
          <w:szCs w:val="34"/>
          <w:cs/>
        </w:rPr>
        <w:t xml:space="preserve"> สิงหา</w:t>
      </w:r>
      <w:r w:rsidRPr="001F57A5">
        <w:rPr>
          <w:rFonts w:ascii="TH SarabunPSK" w:hAnsi="TH SarabunPSK" w:cs="TH SarabunPSK"/>
          <w:sz w:val="34"/>
          <w:szCs w:val="34"/>
          <w:cs/>
        </w:rPr>
        <w:t>คม พ.ศ. ๒๕๖๙</w:t>
      </w:r>
    </w:p>
    <w:p w14:paraId="7096A6F1" w14:textId="77777777" w:rsidR="001F57A5" w:rsidRPr="001F57A5" w:rsidRDefault="001F57A5" w:rsidP="001F57A5">
      <w:pPr>
        <w:pStyle w:val="NormalWeb"/>
        <w:tabs>
          <w:tab w:val="left" w:pos="1418"/>
          <w:tab w:val="left" w:pos="3686"/>
        </w:tabs>
        <w:spacing w:before="0" w:beforeAutospacing="0" w:after="0" w:afterAutospacing="0"/>
        <w:jc w:val="center"/>
        <w:rPr>
          <w:rFonts w:ascii="TH SarabunPSK" w:hAnsi="TH SarabunPSK" w:cs="TH SarabunPSK"/>
          <w:sz w:val="34"/>
          <w:szCs w:val="34"/>
        </w:rPr>
      </w:pPr>
      <w:r w:rsidRPr="001F57A5">
        <w:rPr>
          <w:rFonts w:ascii="TH SarabunPSK" w:hAnsi="TH SarabunPSK" w:cs="TH SarabunPSK"/>
          <w:sz w:val="34"/>
          <w:szCs w:val="34"/>
          <w:cs/>
        </w:rPr>
        <w:t>เป็นปีที่ ๑๑ ในรัชกาลปัจจุบัน</w:t>
      </w:r>
    </w:p>
    <w:p w14:paraId="5E8F6F6C" w14:textId="77777777" w:rsidR="001F57A5" w:rsidRPr="00014897" w:rsidRDefault="001F57A5" w:rsidP="001F57A5">
      <w:pPr>
        <w:pStyle w:val="NormalWeb"/>
        <w:tabs>
          <w:tab w:val="left" w:pos="1418"/>
          <w:tab w:val="left" w:pos="3686"/>
        </w:tabs>
        <w:spacing w:before="120" w:beforeAutospacing="0" w:after="0" w:afterAutospacing="0" w:line="400" w:lineRule="exact"/>
        <w:jc w:val="thaiDistribute"/>
        <w:rPr>
          <w:rFonts w:ascii="TH SarabunPSK" w:hAnsi="TH SarabunPSK" w:cs="TH SarabunPSK"/>
          <w:sz w:val="34"/>
          <w:szCs w:val="34"/>
        </w:rPr>
      </w:pPr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ab/>
        <w:t>พระบาทสมเด็จพระ</w:t>
      </w:r>
      <w:proofErr w:type="spellStart"/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>ปร</w:t>
      </w:r>
      <w:proofErr w:type="spellEnd"/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>เมนทรรามาธิบดีศรีสินทรมหาวชิราลงกรณ พระว</w:t>
      </w:r>
      <w:proofErr w:type="spellStart"/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>ชิร</w:t>
      </w:r>
      <w:proofErr w:type="spellEnd"/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>เกล้าเจ้าอยู่หัว</w:t>
      </w:r>
      <w:r w:rsidR="00E3201E">
        <w:rPr>
          <w:rFonts w:ascii="TH SarabunPSK" w:hAnsi="TH SarabunPSK" w:cs="TH SarabunPSK"/>
          <w:sz w:val="34"/>
          <w:szCs w:val="34"/>
          <w:cs/>
        </w:rPr>
        <w:br/>
      </w:r>
      <w:r w:rsidRPr="001F57A5">
        <w:rPr>
          <w:rFonts w:ascii="TH SarabunPSK" w:hAnsi="TH SarabunPSK" w:cs="TH SarabunPSK"/>
          <w:sz w:val="34"/>
          <w:szCs w:val="34"/>
          <w:cs/>
        </w:rPr>
        <w:t>มีพระบรมราชโองการโปรดเกล้าฯ ให้ประกาศว่า</w:t>
      </w:r>
    </w:p>
    <w:p w14:paraId="524E2736" w14:textId="77777777" w:rsidR="008F3C1C" w:rsidRDefault="001D62FF" w:rsidP="00783DC4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pacing w:val="-20"/>
          <w:sz w:val="34"/>
          <w:szCs w:val="34"/>
        </w:rPr>
      </w:pPr>
      <w:r w:rsidRPr="00014897">
        <w:rPr>
          <w:rFonts w:ascii="TH SarabunPSK" w:hAnsi="TH SarabunPSK" w:cs="TH SarabunPSK"/>
          <w:sz w:val="34"/>
          <w:szCs w:val="34"/>
          <w:cs/>
        </w:rPr>
        <w:t>โดยที่เป็นการสมควร</w:t>
      </w:r>
      <w:r w:rsidR="008F3C1C" w:rsidRPr="008F3C1C">
        <w:rPr>
          <w:rFonts w:ascii="TH SarabunPSK" w:hAnsi="TH SarabunPSK" w:cs="TH SarabunPSK"/>
          <w:sz w:val="34"/>
          <w:szCs w:val="34"/>
          <w:cs/>
        </w:rPr>
        <w:t xml:space="preserve">กำหนดนิติบุคคลที่ไม่เป็นนิติบุคคลในเครือตามมาตรา ๒๖ </w:t>
      </w:r>
    </w:p>
    <w:p w14:paraId="3C76E90D" w14:textId="05C34C76" w:rsidR="000B2B43" w:rsidRPr="00014897" w:rsidRDefault="004A701F" w:rsidP="00783DC4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 xml:space="preserve">อาศัยอำนาจตามความในมาตรา </w:t>
      </w:r>
      <w:r w:rsidR="00014897" w:rsidRPr="00E3201E">
        <w:rPr>
          <w:rFonts w:ascii="TH SarabunPSK" w:hAnsi="TH SarabunPSK" w:cs="TH SarabunPSK" w:hint="cs"/>
          <w:spacing w:val="-20"/>
          <w:sz w:val="34"/>
          <w:szCs w:val="34"/>
          <w:cs/>
        </w:rPr>
        <w:t>๑๗๕</w:t>
      </w:r>
      <w:r w:rsidRPr="00E3201E">
        <w:rPr>
          <w:rFonts w:ascii="TH SarabunPSK" w:hAnsi="TH SarabunPSK" w:cs="TH SarabunPSK"/>
          <w:spacing w:val="-20"/>
          <w:sz w:val="34"/>
          <w:szCs w:val="34"/>
          <w:cs/>
        </w:rPr>
        <w:t xml:space="preserve"> ของรัฐธรรมนูญแห่งราชอาณาจักรไทย</w:t>
      </w:r>
      <w:r w:rsidR="007B4BEB" w:rsidRPr="00E3201E">
        <w:rPr>
          <w:rFonts w:ascii="TH SarabunPSK" w:hAnsi="TH SarabunPSK" w:cs="TH SarabunPSK"/>
          <w:spacing w:val="-20"/>
          <w:sz w:val="34"/>
          <w:szCs w:val="34"/>
          <w:cs/>
        </w:rPr>
        <w:t xml:space="preserve"> และมาตรา </w:t>
      </w:r>
      <w:r w:rsidR="008F3C1C">
        <w:rPr>
          <w:rFonts w:ascii="TH SarabunPSK" w:hAnsi="TH SarabunPSK" w:cs="TH SarabunPSK" w:hint="cs"/>
          <w:spacing w:val="-20"/>
          <w:sz w:val="34"/>
          <w:szCs w:val="34"/>
          <w:cs/>
        </w:rPr>
        <w:t>๒๗ (๗)</w:t>
      </w:r>
      <w:r w:rsidR="00E3201E">
        <w:rPr>
          <w:rFonts w:ascii="TH SarabunPSK" w:hAnsi="TH SarabunPSK" w:cs="TH SarabunPSK"/>
          <w:sz w:val="34"/>
          <w:szCs w:val="34"/>
          <w:cs/>
        </w:rPr>
        <w:br/>
      </w:r>
      <w:r w:rsidR="007B4BEB" w:rsidRPr="008F3C1C">
        <w:rPr>
          <w:rFonts w:ascii="TH SarabunPSK" w:hAnsi="TH SarabunPSK" w:cs="TH SarabunPSK"/>
          <w:spacing w:val="-6"/>
          <w:sz w:val="34"/>
          <w:szCs w:val="34"/>
          <w:cs/>
        </w:rPr>
        <w:t>แห่ง</w:t>
      </w:r>
      <w:r w:rsidR="008F3C1C" w:rsidRPr="008F3C1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พระราชกำหนดภาษีส่วนเพิ่ม พ.ศ. ๒๕๖๗ </w:t>
      </w:r>
      <w:r w:rsidR="000B2B43" w:rsidRPr="008F3C1C">
        <w:rPr>
          <w:rFonts w:ascii="TH SarabunPSK" w:hAnsi="TH SarabunPSK" w:cs="TH SarabunPSK"/>
          <w:spacing w:val="-6"/>
          <w:sz w:val="34"/>
          <w:szCs w:val="34"/>
          <w:cs/>
        </w:rPr>
        <w:t xml:space="preserve">จึงทรงพระกรุณาโปรดเกล้าฯ </w:t>
      </w:r>
      <w:r w:rsidR="00494C00" w:rsidRPr="008F3C1C">
        <w:rPr>
          <w:rFonts w:ascii="TH SarabunPSK" w:hAnsi="TH SarabunPSK" w:cs="TH SarabunPSK"/>
          <w:spacing w:val="-6"/>
          <w:sz w:val="34"/>
          <w:szCs w:val="34"/>
          <w:cs/>
        </w:rPr>
        <w:t>ให้ตราพระราชกฤษฎีกาขึ้นไว้</w:t>
      </w:r>
      <w:r w:rsidR="00494C00" w:rsidRPr="00014897">
        <w:rPr>
          <w:rFonts w:ascii="TH SarabunPSK" w:hAnsi="TH SarabunPSK" w:cs="TH SarabunPSK"/>
          <w:sz w:val="34"/>
          <w:szCs w:val="34"/>
          <w:cs/>
        </w:rPr>
        <w:t xml:space="preserve"> ดังต่อไปนี้</w:t>
      </w:r>
    </w:p>
    <w:p w14:paraId="38D7784E" w14:textId="127CB7D4" w:rsidR="001F4BC0" w:rsidRPr="00014897" w:rsidRDefault="002E552A" w:rsidP="008F3C1C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 xml:space="preserve">มาตรา </w:t>
      </w:r>
      <w:r w:rsidR="003664A3" w:rsidRPr="008F3C1C">
        <w:rPr>
          <w:rFonts w:ascii="TH SarabunPSK" w:hAnsi="TH SarabunPSK" w:cs="TH SarabunPSK" w:hint="cs"/>
          <w:spacing w:val="-20"/>
          <w:sz w:val="34"/>
          <w:szCs w:val="34"/>
          <w:cs/>
        </w:rPr>
        <w:t>๑</w:t>
      </w:r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 xml:space="preserve"> พระราชกฤษฎีกานี้เรียกว่า </w:t>
      </w:r>
      <w:r w:rsidRPr="008F3C1C">
        <w:rPr>
          <w:rFonts w:ascii="TH SarabunPSK" w:hAnsi="TH SarabunPSK" w:cs="TH SarabunPSK"/>
          <w:spacing w:val="-20"/>
          <w:sz w:val="34"/>
          <w:szCs w:val="34"/>
        </w:rPr>
        <w:t>“</w:t>
      </w:r>
      <w:r w:rsidR="008F3C1C" w:rsidRPr="008F3C1C">
        <w:rPr>
          <w:rFonts w:ascii="TH SarabunPSK" w:hAnsi="TH SarabunPSK" w:cs="TH SarabunPSK"/>
          <w:spacing w:val="-20"/>
          <w:sz w:val="34"/>
          <w:szCs w:val="34"/>
          <w:cs/>
        </w:rPr>
        <w:t>พระราชกฤษฎีกากำหนดนิติบุคคลที่ไม่เป็นนิติบุคคล</w:t>
      </w:r>
      <w:r w:rsidR="008F3C1C">
        <w:rPr>
          <w:rFonts w:ascii="TH SarabunPSK" w:hAnsi="TH SarabunPSK" w:cs="TH SarabunPSK"/>
          <w:sz w:val="34"/>
          <w:szCs w:val="34"/>
          <w:cs/>
        </w:rPr>
        <w:br/>
      </w:r>
      <w:r w:rsidR="008F3C1C" w:rsidRPr="008F3C1C">
        <w:rPr>
          <w:rFonts w:ascii="TH SarabunPSK" w:hAnsi="TH SarabunPSK" w:cs="TH SarabunPSK"/>
          <w:sz w:val="34"/>
          <w:szCs w:val="34"/>
          <w:cs/>
        </w:rPr>
        <w:t>ในเครือตามมาตรา ๒๖ พ.ศ. ๒๕๖๙</w:t>
      </w:r>
      <w:r w:rsidRPr="00014897">
        <w:rPr>
          <w:rFonts w:ascii="TH SarabunPSK" w:hAnsi="TH SarabunPSK" w:cs="TH SarabunPSK"/>
          <w:sz w:val="34"/>
          <w:szCs w:val="34"/>
        </w:rPr>
        <w:t>”</w:t>
      </w:r>
    </w:p>
    <w:p w14:paraId="4BFE3AD2" w14:textId="5EE357A6" w:rsidR="00A90D98" w:rsidRDefault="008F3C1C" w:rsidP="008F3C1C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>มาตรา</w:t>
      </w:r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ab/>
        <w:t>๒</w:t>
      </w:r>
      <w:r w:rsidRPr="008F3C1C">
        <w:rPr>
          <w:rFonts w:ascii="TH SarabunPSK" w:hAnsi="TH SarabunPSK" w:cs="TH SarabunPSK" w:hint="cs"/>
          <w:spacing w:val="-20"/>
          <w:sz w:val="34"/>
          <w:szCs w:val="34"/>
          <w:cs/>
        </w:rPr>
        <w:t> </w:t>
      </w:r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>พระราชกฤษฎีกานี้ให้ใช้บังคับตั้งแต่วันถัดจากวันประกาศในราชกิจจา</w:t>
      </w:r>
      <w:proofErr w:type="spellStart"/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>นุเ</w:t>
      </w:r>
      <w:proofErr w:type="spellEnd"/>
      <w:r w:rsidRPr="008F3C1C">
        <w:rPr>
          <w:rFonts w:ascii="TH SarabunPSK" w:hAnsi="TH SarabunPSK" w:cs="TH SarabunPSK"/>
          <w:spacing w:val="-20"/>
          <w:sz w:val="34"/>
          <w:szCs w:val="34"/>
          <w:cs/>
        </w:rPr>
        <w:t>บกษา</w:t>
      </w:r>
      <w:r>
        <w:rPr>
          <w:rFonts w:ascii="TH SarabunPSK" w:hAnsi="TH SarabunPSK" w:cs="TH SarabunPSK"/>
          <w:spacing w:val="-20"/>
          <w:sz w:val="34"/>
          <w:szCs w:val="34"/>
        </w:rPr>
        <w:br/>
      </w:r>
      <w:r w:rsidR="001466AA" w:rsidRPr="00014897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1A9ADB83" w14:textId="0C9A8CC9" w:rsidR="00A90D98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A90D98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>
        <w:rPr>
          <w:rFonts w:ascii="TH SarabunPSK" w:hAnsi="TH SarabunPSK" w:cs="TH SarabunPSK" w:hint="cs"/>
          <w:sz w:val="34"/>
          <w:szCs w:val="34"/>
          <w:cs/>
        </w:rPr>
        <w:t>๓</w:t>
      </w:r>
      <w:r w:rsidRPr="00A90D98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F3C1C">
        <w:rPr>
          <w:rFonts w:ascii="TH SarabunPSK" w:hAnsi="TH SarabunPSK" w:cs="TH SarabunPSK" w:hint="cs"/>
          <w:sz w:val="34"/>
          <w:szCs w:val="34"/>
          <w:cs/>
        </w:rPr>
        <w:t>ใน</w:t>
      </w:r>
      <w:r w:rsidR="008F3C1C" w:rsidRPr="008F3C1C">
        <w:rPr>
          <w:rFonts w:ascii="TH SarabunPSK" w:hAnsi="TH SarabunPSK" w:cs="TH SarabunPSK"/>
          <w:sz w:val="34"/>
          <w:szCs w:val="34"/>
          <w:cs/>
        </w:rPr>
        <w:t>พระราชกฤษฎีกานี้</w:t>
      </w:r>
    </w:p>
    <w:p w14:paraId="2017AB20" w14:textId="7899A889" w:rsidR="008F3C1C" w:rsidRDefault="008F3C1C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“นิติบุคคลผู้ให้บริการบำนาญ” หมายความว่า นิติบุคคลที่ตั้งขึ้นและดำเนินการทั้งหมด</w:t>
      </w:r>
      <w:r>
        <w:rPr>
          <w:rFonts w:ascii="TH SarabunPSK" w:hAnsi="TH SarabunPSK" w:cs="TH SarabunPSK"/>
          <w:sz w:val="34"/>
          <w:szCs w:val="34"/>
          <w:cs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>หรือเกือบทั้งหมดเพื่อวัตถุประสงค์อย่างหนึ่งอย่างใด ดังต่อไปนี้</w:t>
      </w:r>
    </w:p>
    <w:p w14:paraId="39E385C8" w14:textId="56F00C37" w:rsidR="008F3C1C" w:rsidRDefault="008F3C1C" w:rsidP="008F3C1C">
      <w:pPr>
        <w:tabs>
          <w:tab w:val="left" w:pos="1843"/>
        </w:tabs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(๑)</w:t>
      </w:r>
      <w:r>
        <w:rPr>
          <w:rFonts w:ascii="TH SarabunPSK" w:hAnsi="TH SarabunPSK" w:cs="TH SarabunPSK"/>
          <w:sz w:val="34"/>
          <w:szCs w:val="34"/>
          <w:cs/>
        </w:rPr>
        <w:t> </w:t>
      </w:r>
      <w:r w:rsidR="002B1DE4">
        <w:rPr>
          <w:rFonts w:ascii="TH SarabunPSK" w:hAnsi="TH SarabunPSK" w:cs="TH SarabunPSK" w:hint="cs"/>
          <w:sz w:val="34"/>
          <w:szCs w:val="34"/>
          <w:cs/>
        </w:rPr>
        <w:t>ลงทุนเพื่อประโยชน์ของนิติบุคคลที่ตั้งขึ้นและดำเนินการทั้งหมดหรือเกือบทั้งหมด</w:t>
      </w:r>
      <w:r w:rsidR="002B1DE4">
        <w:rPr>
          <w:rFonts w:ascii="TH SarabunPSK" w:hAnsi="TH SarabunPSK" w:cs="TH SarabunPSK"/>
          <w:sz w:val="34"/>
          <w:szCs w:val="34"/>
          <w:cs/>
        </w:rPr>
        <w:br/>
      </w:r>
      <w:r w:rsidR="002B1DE4">
        <w:rPr>
          <w:rFonts w:ascii="TH SarabunPSK" w:hAnsi="TH SarabunPSK" w:cs="TH SarabunPSK" w:hint="cs"/>
          <w:sz w:val="34"/>
          <w:szCs w:val="34"/>
          <w:cs/>
        </w:rPr>
        <w:t>ในประเทศหนึ่งเพื่อบริหารจัดการหรือให้ผลประโยชน์สำหรับการเกษียณอายุหรือผลประโยชน์เสริมอื่น</w:t>
      </w:r>
      <w:r w:rsidR="002B1DE4">
        <w:rPr>
          <w:rFonts w:ascii="TH SarabunPSK" w:hAnsi="TH SarabunPSK" w:cs="TH SarabunPSK"/>
          <w:sz w:val="34"/>
          <w:szCs w:val="34"/>
          <w:cs/>
        </w:rPr>
        <w:br/>
      </w:r>
      <w:r w:rsidR="002B1DE4">
        <w:rPr>
          <w:rFonts w:ascii="TH SarabunPSK" w:hAnsi="TH SarabunPSK" w:cs="TH SarabunPSK" w:hint="cs"/>
          <w:sz w:val="34"/>
          <w:szCs w:val="34"/>
          <w:cs/>
        </w:rPr>
        <w:t>ที่เกี่ยวเนื่องกันแก่บุคคลธรรมดา โดยที่</w:t>
      </w:r>
    </w:p>
    <w:p w14:paraId="237D3156" w14:textId="35711A40" w:rsidR="008F3C1C" w:rsidRDefault="008F3C1C" w:rsidP="008F3C1C">
      <w:pPr>
        <w:tabs>
          <w:tab w:val="left" w:pos="1843"/>
        </w:tabs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(ก)</w:t>
      </w:r>
      <w:r w:rsidR="002B1DE4">
        <w:rPr>
          <w:rFonts w:ascii="TH SarabunPSK" w:hAnsi="TH SarabunPSK" w:cs="TH SarabunPSK"/>
          <w:sz w:val="34"/>
          <w:szCs w:val="34"/>
        </w:rPr>
        <w:t> 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ได้อยู่ในกำกับดูแลของรัฐ องค์กรของรัฐ หรือองค์การบริหารส่วนท้องถิ่น หรือ</w:t>
      </w:r>
    </w:p>
    <w:p w14:paraId="063031C8" w14:textId="6DB9748D" w:rsidR="005C74DB" w:rsidRDefault="008F3C1C" w:rsidP="005C74DB">
      <w:pPr>
        <w:tabs>
          <w:tab w:val="left" w:pos="1843"/>
        </w:tabs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(ข)</w:t>
      </w:r>
      <w:r w:rsidR="002B1DE4">
        <w:rPr>
          <w:rFonts w:ascii="TH SarabunPSK" w:hAnsi="TH SarabunPSK" w:cs="TH SarabunPSK"/>
          <w:sz w:val="34"/>
          <w:szCs w:val="34"/>
        </w:rPr>
        <w:t> </w:t>
      </w:r>
      <w:r w:rsidR="002B1DE4">
        <w:rPr>
          <w:rFonts w:ascii="TH SarabunPSK" w:hAnsi="TH SarabunPSK" w:cs="TH SarabunPSK" w:hint="cs"/>
          <w:sz w:val="34"/>
          <w:szCs w:val="34"/>
          <w:cs/>
        </w:rPr>
        <w:t>ผลประโยชน์เหล่านั้นได้รับการคุ้มครองโดยกฎหมายของประเทศนั้น และได้รับ</w:t>
      </w:r>
      <w:r w:rsidR="002B1DE4">
        <w:rPr>
          <w:rFonts w:ascii="TH SarabunPSK" w:hAnsi="TH SarabunPSK" w:cs="TH SarabunPSK"/>
          <w:sz w:val="34"/>
          <w:szCs w:val="34"/>
          <w:cs/>
        </w:rPr>
        <w:br/>
      </w:r>
      <w:r w:rsidR="002B1DE4">
        <w:rPr>
          <w:rFonts w:ascii="TH SarabunPSK" w:hAnsi="TH SarabunPSK" w:cs="TH SarabunPSK" w:hint="cs"/>
          <w:sz w:val="34"/>
          <w:szCs w:val="34"/>
          <w:cs/>
        </w:rPr>
        <w:t>การสน</w:t>
      </w:r>
      <w:r w:rsidR="005C74DB">
        <w:rPr>
          <w:rFonts w:ascii="TH SarabunPSK" w:hAnsi="TH SarabunPSK" w:cs="TH SarabunPSK" w:hint="cs"/>
          <w:sz w:val="34"/>
          <w:szCs w:val="34"/>
          <w:cs/>
        </w:rPr>
        <w:t>ับสนุนทางการเงินจากกองทรัพย์สินที่ถูกถือครองโดยบุคคลภายใต้ข้อตกลงดูแลผลประโยชน์</w:t>
      </w:r>
      <w:r w:rsidR="005C74DB">
        <w:rPr>
          <w:rFonts w:ascii="TH SarabunPSK" w:hAnsi="TH SarabunPSK" w:cs="TH SarabunPSK"/>
          <w:sz w:val="34"/>
          <w:szCs w:val="34"/>
          <w:cs/>
        </w:rPr>
        <w:br/>
      </w:r>
      <w:r w:rsidR="005C74DB">
        <w:rPr>
          <w:rFonts w:ascii="TH SarabunPSK" w:hAnsi="TH SarabunPSK" w:cs="TH SarabunPSK" w:hint="cs"/>
          <w:sz w:val="34"/>
          <w:szCs w:val="34"/>
          <w:cs/>
        </w:rPr>
        <w:t>หรือโดยผู้ก่อตั้งท</w:t>
      </w:r>
      <w:proofErr w:type="spellStart"/>
      <w:r w:rsidR="005C74DB">
        <w:rPr>
          <w:rFonts w:ascii="TH SarabunPSK" w:hAnsi="TH SarabunPSK" w:cs="TH SarabunPSK" w:hint="cs"/>
          <w:sz w:val="34"/>
          <w:szCs w:val="34"/>
          <w:cs/>
        </w:rPr>
        <w:t>รั</w:t>
      </w:r>
      <w:proofErr w:type="spellEnd"/>
      <w:r w:rsidR="005C74DB">
        <w:rPr>
          <w:rFonts w:ascii="TH SarabunPSK" w:hAnsi="TH SarabunPSK" w:cs="TH SarabunPSK" w:hint="cs"/>
          <w:sz w:val="34"/>
          <w:szCs w:val="34"/>
          <w:cs/>
        </w:rPr>
        <w:t>สต์ เพื่อรับประกันการปฏิบัติตามภาระผูกพันเกี่ยวกับการให้ผลประโยชน์สำหรับ</w:t>
      </w:r>
      <w:r w:rsidR="005C74DB">
        <w:rPr>
          <w:rFonts w:ascii="TH SarabunPSK" w:hAnsi="TH SarabunPSK" w:cs="TH SarabunPSK"/>
          <w:sz w:val="34"/>
          <w:szCs w:val="34"/>
          <w:cs/>
        </w:rPr>
        <w:br/>
      </w:r>
      <w:r w:rsidR="005C74DB">
        <w:rPr>
          <w:rFonts w:ascii="TH SarabunPSK" w:hAnsi="TH SarabunPSK" w:cs="TH SarabunPSK" w:hint="cs"/>
          <w:sz w:val="34"/>
          <w:szCs w:val="34"/>
          <w:cs/>
        </w:rPr>
        <w:t>การเกษียณอายุในกรณีที่ปรากฏเหตุการณ์ล้มละลายของกลุ่มนิติบุคคลข้ามชาติ หากนิติบุคคลนั้น</w:t>
      </w:r>
      <w:r w:rsidR="005C74DB">
        <w:rPr>
          <w:rFonts w:ascii="TH SarabunPSK" w:hAnsi="TH SarabunPSK" w:cs="TH SarabunPSK"/>
          <w:sz w:val="34"/>
          <w:szCs w:val="34"/>
          <w:cs/>
        </w:rPr>
        <w:br/>
      </w:r>
      <w:r w:rsidR="005C74DB">
        <w:rPr>
          <w:rFonts w:ascii="TH SarabunPSK" w:hAnsi="TH SarabunPSK" w:cs="TH SarabunPSK" w:hint="cs"/>
          <w:sz w:val="34"/>
          <w:szCs w:val="34"/>
          <w:cs/>
        </w:rPr>
        <w:t xml:space="preserve">ไม่ได้อยู่ในกำกับดูแลของรัฐ </w:t>
      </w:r>
      <w:r w:rsidR="005C74DB" w:rsidRPr="005C74DB">
        <w:rPr>
          <w:rFonts w:ascii="TH SarabunPSK" w:hAnsi="TH SarabunPSK" w:cs="TH SarabunPSK"/>
          <w:sz w:val="34"/>
          <w:szCs w:val="34"/>
          <w:cs/>
        </w:rPr>
        <w:t>องค์กรของรัฐ หรือองค์การบริหารส่วนท้องถิ่น</w:t>
      </w:r>
    </w:p>
    <w:p w14:paraId="4E9606A5" w14:textId="505F7A78" w:rsidR="008F3C1C" w:rsidRPr="002B1DE4" w:rsidRDefault="008F3C1C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pacing w:val="-10"/>
          <w:sz w:val="34"/>
          <w:szCs w:val="34"/>
          <w:cs/>
        </w:rPr>
      </w:pPr>
      <w:r w:rsidRPr="002B1DE4">
        <w:rPr>
          <w:rFonts w:ascii="TH SarabunPSK" w:hAnsi="TH SarabunPSK" w:cs="TH SarabunPSK" w:hint="cs"/>
          <w:spacing w:val="-10"/>
          <w:sz w:val="34"/>
          <w:szCs w:val="34"/>
          <w:cs/>
        </w:rPr>
        <w:t>(๒)</w:t>
      </w:r>
      <w:r w:rsidR="002B1DE4" w:rsidRPr="002B1DE4">
        <w:rPr>
          <w:rFonts w:ascii="TH SarabunPSK" w:hAnsi="TH SarabunPSK" w:cs="TH SarabunPSK"/>
          <w:spacing w:val="-10"/>
          <w:sz w:val="34"/>
          <w:szCs w:val="34"/>
          <w:cs/>
        </w:rPr>
        <w:t> </w:t>
      </w:r>
      <w:r w:rsidR="002B1DE4" w:rsidRPr="002B1DE4">
        <w:rPr>
          <w:rFonts w:ascii="TH SarabunPSK" w:hAnsi="TH SarabunPSK" w:cs="TH SarabunPSK" w:hint="cs"/>
          <w:spacing w:val="-10"/>
          <w:sz w:val="34"/>
          <w:szCs w:val="34"/>
          <w:cs/>
        </w:rPr>
        <w:t>ดำเนินกิจกรรมที่เป็นการสนับสนุนต่อกิจกรรมที่ถูกกำกับดูแลตามกฎหมายของนิติบุคคล</w:t>
      </w:r>
      <w:r w:rsidR="002B1DE4">
        <w:rPr>
          <w:rFonts w:ascii="TH SarabunPSK" w:hAnsi="TH SarabunPSK" w:cs="TH SarabunPSK"/>
          <w:spacing w:val="-10"/>
          <w:sz w:val="34"/>
          <w:szCs w:val="34"/>
          <w:cs/>
        </w:rPr>
        <w:br/>
      </w:r>
      <w:r w:rsidR="002B1DE4">
        <w:rPr>
          <w:rFonts w:ascii="TH SarabunPSK" w:hAnsi="TH SarabunPSK" w:cs="TH SarabunPSK" w:hint="cs"/>
          <w:spacing w:val="-10"/>
          <w:sz w:val="34"/>
          <w:szCs w:val="34"/>
          <w:cs/>
        </w:rPr>
        <w:t>ที่มีลักษณะตาม (๑) ซึ่งเป็นสมาชิกของกลุ่มนิติบุคคลเดียวกัน</w:t>
      </w:r>
    </w:p>
    <w:p w14:paraId="768AC5A6" w14:textId="5922D7B8" w:rsidR="00A90D98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z w:val="34"/>
          <w:szCs w:val="34"/>
          <w:cs/>
        </w:rPr>
      </w:pPr>
      <w:r w:rsidRPr="00A90D98">
        <w:rPr>
          <w:rFonts w:ascii="TH SarabunPSK" w:hAnsi="TH SarabunPSK" w:cs="TH SarabunPSK"/>
          <w:sz w:val="34"/>
          <w:szCs w:val="34"/>
          <w:cs/>
        </w:rPr>
        <w:lastRenderedPageBreak/>
        <w:t xml:space="preserve">มาตรา </w:t>
      </w:r>
      <w:r>
        <w:rPr>
          <w:rFonts w:ascii="TH SarabunPSK" w:hAnsi="TH SarabunPSK" w:cs="TH SarabunPSK" w:hint="cs"/>
          <w:sz w:val="34"/>
          <w:szCs w:val="34"/>
          <w:cs/>
        </w:rPr>
        <w:t>๔</w:t>
      </w:r>
      <w:r w:rsidRPr="00A90D98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8F3C1C">
        <w:rPr>
          <w:rFonts w:ascii="TH SarabunPSK" w:hAnsi="TH SarabunPSK" w:cs="TH SarabunPSK" w:hint="cs"/>
          <w:sz w:val="34"/>
          <w:szCs w:val="34"/>
          <w:cs/>
        </w:rPr>
        <w:t>ให้นิติบุคคล</w:t>
      </w:r>
      <w:r w:rsidR="00017C90">
        <w:rPr>
          <w:rFonts w:ascii="TH SarabunPSK" w:hAnsi="TH SarabunPSK" w:cs="TH SarabunPSK" w:hint="cs"/>
          <w:sz w:val="34"/>
          <w:szCs w:val="34"/>
          <w:cs/>
        </w:rPr>
        <w:t>ซึ่งมีนิติบุคคลที่มีลักษณะตามที่อธิบดีประกาศกำหนดโดยอนุมัติ</w:t>
      </w:r>
      <w:r w:rsidR="00017C90">
        <w:rPr>
          <w:rFonts w:ascii="TH SarabunPSK" w:hAnsi="TH SarabunPSK" w:cs="TH SarabunPSK"/>
          <w:sz w:val="34"/>
          <w:szCs w:val="34"/>
          <w:cs/>
        </w:rPr>
        <w:br/>
      </w:r>
      <w:r w:rsidR="00017C90">
        <w:rPr>
          <w:rFonts w:ascii="TH SarabunPSK" w:hAnsi="TH SarabunPSK" w:cs="TH SarabunPSK" w:hint="cs"/>
          <w:sz w:val="34"/>
          <w:szCs w:val="34"/>
          <w:cs/>
        </w:rPr>
        <w:t>รัฐมนตรีต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ามมาตรา ๒๗ (๑) 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(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๒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)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(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๓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)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(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๔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)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(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๕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)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 และ 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(</w:t>
      </w:r>
      <w:r w:rsidR="002B1DE4">
        <w:rPr>
          <w:rFonts w:ascii="TH SarabunPSK" w:hAnsi="TH SarabunPSK" w:cs="TH SarabunPSK" w:hint="cs"/>
          <w:sz w:val="34"/>
          <w:szCs w:val="34"/>
          <w:cs/>
        </w:rPr>
        <w:t>๖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)</w:t>
      </w:r>
      <w:r w:rsidR="002B1DE4">
        <w:rPr>
          <w:rFonts w:ascii="TH SarabunPSK" w:hAnsi="TH SarabunPSK" w:cs="TH SarabunPSK" w:hint="cs"/>
          <w:sz w:val="34"/>
          <w:szCs w:val="34"/>
          <w:cs/>
        </w:rPr>
        <w:t xml:space="preserve"> แต่ไม่รวมถึงนิติบุคคลผู้ให้บริการบำนาญ</w:t>
      </w:r>
      <w:r w:rsidR="002B1DE4">
        <w:rPr>
          <w:rFonts w:ascii="TH SarabunPSK" w:hAnsi="TH SarabunPSK" w:cs="TH SarabunPSK"/>
          <w:sz w:val="34"/>
          <w:szCs w:val="34"/>
          <w:cs/>
        </w:rPr>
        <w:br/>
      </w:r>
      <w:r w:rsidR="002B1DE4">
        <w:rPr>
          <w:rFonts w:ascii="TH SarabunPSK" w:hAnsi="TH SarabunPSK" w:cs="TH SarabunPSK" w:hint="cs"/>
          <w:sz w:val="34"/>
          <w:szCs w:val="34"/>
          <w:cs/>
        </w:rPr>
        <w:t>ตั้งแต่หนึ่งนิติบุคคลขึ้นไปมีส่วนได้ส่วนเสียในความเป็นเจ้าของ ไม่เป็นนิติบุคคล</w:t>
      </w:r>
      <w:r w:rsidR="002B1DE4" w:rsidRPr="002B1DE4">
        <w:rPr>
          <w:rFonts w:ascii="TH SarabunPSK" w:hAnsi="TH SarabunPSK" w:cs="TH SarabunPSK"/>
          <w:sz w:val="34"/>
          <w:szCs w:val="34"/>
          <w:cs/>
        </w:rPr>
        <w:t>ผู้ให้บริการบำนาญ</w:t>
      </w:r>
    </w:p>
    <w:p w14:paraId="50CEC4D7" w14:textId="27A1E3BC" w:rsidR="00A90D98" w:rsidRPr="00017C90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 w:hint="cs"/>
          <w:spacing w:val="-4"/>
          <w:sz w:val="34"/>
          <w:szCs w:val="34"/>
          <w:cs/>
        </w:rPr>
      </w:pPr>
      <w:r w:rsidRPr="00017C90">
        <w:rPr>
          <w:rFonts w:ascii="TH SarabunPSK" w:hAnsi="TH SarabunPSK" w:cs="TH SarabunPSK"/>
          <w:spacing w:val="-4"/>
          <w:sz w:val="34"/>
          <w:szCs w:val="34"/>
          <w:cs/>
        </w:rPr>
        <w:t xml:space="preserve">มาตรา </w:t>
      </w:r>
      <w:r w:rsidRPr="00017C90">
        <w:rPr>
          <w:rFonts w:ascii="TH SarabunPSK" w:hAnsi="TH SarabunPSK" w:cs="TH SarabunPSK" w:hint="cs"/>
          <w:spacing w:val="-4"/>
          <w:sz w:val="34"/>
          <w:szCs w:val="34"/>
          <w:cs/>
        </w:rPr>
        <w:t>๕</w:t>
      </w:r>
      <w:r w:rsidRPr="00017C90">
        <w:rPr>
          <w:rFonts w:ascii="TH SarabunPSK" w:hAnsi="TH SarabunPSK" w:cs="TH SarabunPSK"/>
          <w:spacing w:val="-4"/>
          <w:sz w:val="34"/>
          <w:szCs w:val="34"/>
          <w:cs/>
        </w:rPr>
        <w:t xml:space="preserve"> </w:t>
      </w:r>
      <w:r w:rsidR="008F3C1C" w:rsidRPr="00017C90">
        <w:rPr>
          <w:rFonts w:ascii="TH SarabunPSK" w:hAnsi="TH SarabunPSK" w:cs="TH SarabunPSK"/>
          <w:spacing w:val="-4"/>
          <w:sz w:val="34"/>
          <w:szCs w:val="34"/>
          <w:cs/>
        </w:rPr>
        <w:t>พระราชกฤษฎีกานี้ให้ใช้บังคับ</w:t>
      </w:r>
      <w:r w:rsidR="00017C90" w:rsidRPr="00017C90">
        <w:rPr>
          <w:rFonts w:ascii="TH SarabunPSK" w:hAnsi="TH SarabunPSK" w:cs="TH SarabunPSK" w:hint="cs"/>
          <w:spacing w:val="-4"/>
          <w:sz w:val="34"/>
          <w:szCs w:val="34"/>
          <w:cs/>
        </w:rPr>
        <w:t>สำหรับการพิจารณาหน้าที่การเสียภาษีส่วนเพิ่ม</w:t>
      </w:r>
      <w:r w:rsidR="00017C90">
        <w:rPr>
          <w:rFonts w:ascii="TH SarabunPSK" w:hAnsi="TH SarabunPSK" w:cs="TH SarabunPSK"/>
          <w:spacing w:val="-4"/>
          <w:sz w:val="34"/>
          <w:szCs w:val="34"/>
        </w:rPr>
        <w:br/>
      </w:r>
      <w:r w:rsidR="00017C90">
        <w:rPr>
          <w:rFonts w:ascii="TH SarabunPSK" w:hAnsi="TH SarabunPSK" w:cs="TH SarabunPSK" w:hint="cs"/>
          <w:spacing w:val="-4"/>
          <w:sz w:val="34"/>
          <w:szCs w:val="34"/>
          <w:cs/>
        </w:rPr>
        <w:t>สำหรับรอบระยะเวลาบัญชีที่เริ่มต้นในหรือหลังวันที่ ๑ มกราคม พ.ศ. ๒๕๖๘ เป็นต้นไป</w:t>
      </w:r>
    </w:p>
    <w:p w14:paraId="459F25A9" w14:textId="54E3D9E0" w:rsidR="009E65AA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  <w:r w:rsidRPr="00A90D98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>
        <w:rPr>
          <w:rFonts w:ascii="TH SarabunPSK" w:hAnsi="TH SarabunPSK" w:cs="TH SarabunPSK" w:hint="cs"/>
          <w:sz w:val="34"/>
          <w:szCs w:val="34"/>
          <w:cs/>
        </w:rPr>
        <w:t>๖</w:t>
      </w:r>
      <w:r w:rsidRPr="00A90D98">
        <w:rPr>
          <w:rFonts w:ascii="TH SarabunPSK" w:hAnsi="TH SarabunPSK" w:cs="TH SarabunPSK"/>
          <w:sz w:val="34"/>
          <w:szCs w:val="34"/>
          <w:cs/>
        </w:rPr>
        <w:t xml:space="preserve"> ให้รัฐมนตรีว่าการกระทรวงการคลังรักษาการตามพระราชกฤษฎีกานี้</w:t>
      </w:r>
    </w:p>
    <w:p w14:paraId="10289AA4" w14:textId="00C12D98" w:rsidR="00A90D98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</w:p>
    <w:p w14:paraId="0DFED38C" w14:textId="77777777" w:rsidR="00A90D98" w:rsidRPr="00014897" w:rsidRDefault="00A90D98" w:rsidP="00514F0F">
      <w:pPr>
        <w:autoSpaceDE w:val="0"/>
        <w:autoSpaceDN w:val="0"/>
        <w:adjustRightInd w:val="0"/>
        <w:spacing w:after="0" w:line="400" w:lineRule="exact"/>
        <w:ind w:firstLine="1440"/>
        <w:jc w:val="thaiDistribute"/>
        <w:rPr>
          <w:rFonts w:ascii="TH SarabunPSK" w:hAnsi="TH SarabunPSK" w:cs="TH SarabunPSK"/>
          <w:sz w:val="34"/>
          <w:szCs w:val="34"/>
        </w:rPr>
      </w:pPr>
    </w:p>
    <w:p w14:paraId="0574AC79" w14:textId="77777777" w:rsidR="001F57A5" w:rsidRPr="001F57A5" w:rsidRDefault="001F57A5" w:rsidP="001F57A5">
      <w:pPr>
        <w:pStyle w:val="NormalWeb"/>
        <w:tabs>
          <w:tab w:val="left" w:pos="3686"/>
          <w:tab w:val="left" w:pos="4253"/>
        </w:tabs>
        <w:spacing w:before="0" w:beforeAutospacing="0" w:after="0" w:afterAutospacing="0"/>
        <w:rPr>
          <w:rFonts w:ascii="TH SarabunPSK" w:hAnsi="TH SarabunPSK" w:cs="TH SarabunPSK"/>
          <w:sz w:val="34"/>
          <w:szCs w:val="34"/>
        </w:rPr>
      </w:pPr>
      <w:r w:rsidRPr="001F57A5">
        <w:rPr>
          <w:rFonts w:ascii="TH SarabunPSK" w:hAnsi="TH SarabunPSK" w:cs="TH SarabunPSK"/>
          <w:sz w:val="34"/>
          <w:szCs w:val="34"/>
          <w:cs/>
        </w:rPr>
        <w:t>ผู้รับสนองพระบรมราชโองการ</w:t>
      </w:r>
    </w:p>
    <w:p w14:paraId="68095CE5" w14:textId="77777777" w:rsidR="001F57A5" w:rsidRPr="001F57A5" w:rsidRDefault="001F57A5" w:rsidP="001F57A5">
      <w:pPr>
        <w:pStyle w:val="NormalWeb"/>
        <w:tabs>
          <w:tab w:val="left" w:pos="3686"/>
          <w:tab w:val="left" w:pos="4253"/>
        </w:tabs>
        <w:spacing w:before="0" w:beforeAutospacing="0" w:after="0" w:afterAutospacing="0"/>
        <w:rPr>
          <w:rFonts w:ascii="TH SarabunPSK" w:hAnsi="TH SarabunPSK" w:cs="TH SarabunPSK"/>
          <w:sz w:val="34"/>
          <w:szCs w:val="34"/>
        </w:rPr>
      </w:pPr>
      <w:r w:rsidRPr="001F57A5">
        <w:rPr>
          <w:rFonts w:ascii="TH SarabunPSK" w:hAnsi="TH SarabunPSK" w:cs="TH SarabunPSK"/>
          <w:sz w:val="34"/>
          <w:szCs w:val="34"/>
          <w:cs/>
        </w:rPr>
        <w:t xml:space="preserve">      อนุทิน  ชาญวีรกูล    </w:t>
      </w:r>
    </w:p>
    <w:p w14:paraId="4A3DAD35" w14:textId="77777777" w:rsidR="00572850" w:rsidRPr="00014897" w:rsidRDefault="001F57A5" w:rsidP="001F57A5">
      <w:pPr>
        <w:pStyle w:val="NormalWeb"/>
        <w:tabs>
          <w:tab w:val="left" w:pos="3686"/>
          <w:tab w:val="left" w:pos="4253"/>
        </w:tabs>
        <w:spacing w:before="0" w:beforeAutospacing="0" w:after="0" w:afterAutospacing="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</w:t>
      </w:r>
      <w:r w:rsidRPr="001F57A5">
        <w:rPr>
          <w:rFonts w:ascii="TH SarabunPSK" w:hAnsi="TH SarabunPSK" w:cs="TH SarabunPSK"/>
          <w:sz w:val="34"/>
          <w:szCs w:val="34"/>
          <w:cs/>
        </w:rPr>
        <w:t>นายกรัฐมนตรี</w:t>
      </w:r>
    </w:p>
    <w:p w14:paraId="3B2AB94C" w14:textId="77777777" w:rsidR="004060DB" w:rsidRPr="00014897" w:rsidRDefault="00572850" w:rsidP="001F57A5">
      <w:pPr>
        <w:pStyle w:val="NormalWeb"/>
        <w:tabs>
          <w:tab w:val="left" w:pos="3686"/>
          <w:tab w:val="left" w:pos="4253"/>
        </w:tabs>
        <w:spacing w:before="0" w:beforeAutospacing="0" w:after="0" w:afterAutospacing="0" w:line="400" w:lineRule="exact"/>
        <w:rPr>
          <w:rFonts w:ascii="TH SarabunPSK" w:hAnsi="TH SarabunPSK" w:cs="TH SarabunPSK"/>
          <w:sz w:val="34"/>
          <w:szCs w:val="34"/>
        </w:rPr>
      </w:pPr>
      <w:r w:rsidRPr="00014897">
        <w:rPr>
          <w:rFonts w:ascii="TH SarabunPSK" w:hAnsi="TH SarabunPSK" w:cs="TH SarabunPSK"/>
          <w:sz w:val="34"/>
          <w:szCs w:val="34"/>
          <w:cs/>
        </w:rPr>
        <w:t xml:space="preserve">   </w:t>
      </w:r>
    </w:p>
    <w:sectPr w:rsidR="004060DB" w:rsidRPr="00014897" w:rsidSect="00DD7E16">
      <w:headerReference w:type="default" r:id="rId9"/>
      <w:pgSz w:w="11906" w:h="16838"/>
      <w:pgMar w:top="1843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DB477" w14:textId="77777777" w:rsidR="00F62B22" w:rsidRDefault="00F62B22" w:rsidP="005F485C">
      <w:pPr>
        <w:spacing w:after="0" w:line="240" w:lineRule="auto"/>
      </w:pPr>
      <w:r>
        <w:separator/>
      </w:r>
    </w:p>
  </w:endnote>
  <w:endnote w:type="continuationSeparator" w:id="0">
    <w:p w14:paraId="347C9170" w14:textId="77777777" w:rsidR="00F62B22" w:rsidRDefault="00F62B22" w:rsidP="005F4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onburi">
    <w:altName w:val="Cambria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2CBE" w14:textId="77777777" w:rsidR="00F62B22" w:rsidRDefault="00F62B22" w:rsidP="005F485C">
      <w:pPr>
        <w:spacing w:after="0" w:line="240" w:lineRule="auto"/>
      </w:pPr>
      <w:r>
        <w:separator/>
      </w:r>
    </w:p>
  </w:footnote>
  <w:footnote w:type="continuationSeparator" w:id="0">
    <w:p w14:paraId="1BB6832C" w14:textId="77777777" w:rsidR="00F62B22" w:rsidRDefault="00F62B22" w:rsidP="005F4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8325" w14:textId="77777777" w:rsidR="003008BF" w:rsidRPr="003008BF" w:rsidRDefault="003008BF" w:rsidP="003008BF">
    <w:pPr>
      <w:pStyle w:val="Header"/>
      <w:jc w:val="center"/>
      <w:rPr>
        <w:rFonts w:ascii="TH SarabunIT๙" w:hAnsi="TH SarabunIT๙" w:cs="TH SarabunIT๙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6A38"/>
    <w:multiLevelType w:val="hybridMultilevel"/>
    <w:tmpl w:val="9E1E59D0"/>
    <w:lvl w:ilvl="0" w:tplc="2ED65762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41D6755A"/>
    <w:multiLevelType w:val="hybridMultilevel"/>
    <w:tmpl w:val="E806D99E"/>
    <w:lvl w:ilvl="0" w:tplc="3D7E8B92">
      <w:start w:val="1"/>
      <w:numFmt w:val="decimal"/>
      <w:lvlText w:val="(%1)"/>
      <w:lvlJc w:val="left"/>
      <w:pPr>
        <w:ind w:left="32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45" w:hanging="360"/>
      </w:pPr>
    </w:lvl>
    <w:lvl w:ilvl="2" w:tplc="0409001B" w:tentative="1">
      <w:start w:val="1"/>
      <w:numFmt w:val="lowerRoman"/>
      <w:lvlText w:val="%3."/>
      <w:lvlJc w:val="right"/>
      <w:pPr>
        <w:ind w:left="4665" w:hanging="180"/>
      </w:pPr>
    </w:lvl>
    <w:lvl w:ilvl="3" w:tplc="0409000F" w:tentative="1">
      <w:start w:val="1"/>
      <w:numFmt w:val="decimal"/>
      <w:lvlText w:val="%4."/>
      <w:lvlJc w:val="left"/>
      <w:pPr>
        <w:ind w:left="5385" w:hanging="360"/>
      </w:pPr>
    </w:lvl>
    <w:lvl w:ilvl="4" w:tplc="04090019" w:tentative="1">
      <w:start w:val="1"/>
      <w:numFmt w:val="lowerLetter"/>
      <w:lvlText w:val="%5."/>
      <w:lvlJc w:val="left"/>
      <w:pPr>
        <w:ind w:left="6105" w:hanging="360"/>
      </w:pPr>
    </w:lvl>
    <w:lvl w:ilvl="5" w:tplc="0409001B" w:tentative="1">
      <w:start w:val="1"/>
      <w:numFmt w:val="lowerRoman"/>
      <w:lvlText w:val="%6."/>
      <w:lvlJc w:val="right"/>
      <w:pPr>
        <w:ind w:left="6825" w:hanging="180"/>
      </w:pPr>
    </w:lvl>
    <w:lvl w:ilvl="6" w:tplc="0409000F" w:tentative="1">
      <w:start w:val="1"/>
      <w:numFmt w:val="decimal"/>
      <w:lvlText w:val="%7."/>
      <w:lvlJc w:val="left"/>
      <w:pPr>
        <w:ind w:left="7545" w:hanging="360"/>
      </w:pPr>
    </w:lvl>
    <w:lvl w:ilvl="7" w:tplc="04090019" w:tentative="1">
      <w:start w:val="1"/>
      <w:numFmt w:val="lowerLetter"/>
      <w:lvlText w:val="%8."/>
      <w:lvlJc w:val="left"/>
      <w:pPr>
        <w:ind w:left="8265" w:hanging="360"/>
      </w:pPr>
    </w:lvl>
    <w:lvl w:ilvl="8" w:tplc="04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2" w15:restartNumberingAfterBreak="0">
    <w:nsid w:val="79534135"/>
    <w:multiLevelType w:val="hybridMultilevel"/>
    <w:tmpl w:val="9A9A6F36"/>
    <w:lvl w:ilvl="0" w:tplc="7D18A064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F8"/>
    <w:rsid w:val="00001586"/>
    <w:rsid w:val="0001378D"/>
    <w:rsid w:val="00014897"/>
    <w:rsid w:val="00016BD6"/>
    <w:rsid w:val="00017C90"/>
    <w:rsid w:val="00020D4E"/>
    <w:rsid w:val="000341C7"/>
    <w:rsid w:val="00050CF9"/>
    <w:rsid w:val="000512D1"/>
    <w:rsid w:val="00052CFC"/>
    <w:rsid w:val="0006008D"/>
    <w:rsid w:val="000637DC"/>
    <w:rsid w:val="0006519C"/>
    <w:rsid w:val="00065EF0"/>
    <w:rsid w:val="0006755C"/>
    <w:rsid w:val="00073996"/>
    <w:rsid w:val="00074B74"/>
    <w:rsid w:val="000761D6"/>
    <w:rsid w:val="0008419C"/>
    <w:rsid w:val="00094097"/>
    <w:rsid w:val="000A0111"/>
    <w:rsid w:val="000B2B43"/>
    <w:rsid w:val="000D3DA3"/>
    <w:rsid w:val="000D4C4D"/>
    <w:rsid w:val="000F4B95"/>
    <w:rsid w:val="001013FF"/>
    <w:rsid w:val="001020C6"/>
    <w:rsid w:val="001058E8"/>
    <w:rsid w:val="00112A0D"/>
    <w:rsid w:val="00113032"/>
    <w:rsid w:val="001162BD"/>
    <w:rsid w:val="001176CB"/>
    <w:rsid w:val="001201E4"/>
    <w:rsid w:val="0012277D"/>
    <w:rsid w:val="001466AA"/>
    <w:rsid w:val="00176AB4"/>
    <w:rsid w:val="001839B6"/>
    <w:rsid w:val="001860AA"/>
    <w:rsid w:val="00190485"/>
    <w:rsid w:val="00193F3C"/>
    <w:rsid w:val="00197936"/>
    <w:rsid w:val="001A5CC5"/>
    <w:rsid w:val="001A7AD3"/>
    <w:rsid w:val="001B52FB"/>
    <w:rsid w:val="001C1208"/>
    <w:rsid w:val="001C1D3C"/>
    <w:rsid w:val="001D62FF"/>
    <w:rsid w:val="001D6D86"/>
    <w:rsid w:val="001D6EA9"/>
    <w:rsid w:val="001D73BC"/>
    <w:rsid w:val="001F4266"/>
    <w:rsid w:val="001F4BC0"/>
    <w:rsid w:val="001F57A5"/>
    <w:rsid w:val="001F67A5"/>
    <w:rsid w:val="0020170E"/>
    <w:rsid w:val="00233F2A"/>
    <w:rsid w:val="00240BB1"/>
    <w:rsid w:val="002503CC"/>
    <w:rsid w:val="00270537"/>
    <w:rsid w:val="00273B57"/>
    <w:rsid w:val="00283DBB"/>
    <w:rsid w:val="00285C6A"/>
    <w:rsid w:val="002933F1"/>
    <w:rsid w:val="00295139"/>
    <w:rsid w:val="002B1DE4"/>
    <w:rsid w:val="002C0476"/>
    <w:rsid w:val="002C1E07"/>
    <w:rsid w:val="002C3A4A"/>
    <w:rsid w:val="002D58EE"/>
    <w:rsid w:val="002E1603"/>
    <w:rsid w:val="002E552A"/>
    <w:rsid w:val="002F053D"/>
    <w:rsid w:val="003008BF"/>
    <w:rsid w:val="003052A5"/>
    <w:rsid w:val="00306A41"/>
    <w:rsid w:val="003208CC"/>
    <w:rsid w:val="00326AD6"/>
    <w:rsid w:val="00334BD4"/>
    <w:rsid w:val="003420CD"/>
    <w:rsid w:val="00345E5E"/>
    <w:rsid w:val="00346081"/>
    <w:rsid w:val="00353090"/>
    <w:rsid w:val="003664A3"/>
    <w:rsid w:val="003817A1"/>
    <w:rsid w:val="003916C8"/>
    <w:rsid w:val="00393CFA"/>
    <w:rsid w:val="00394260"/>
    <w:rsid w:val="00395AB2"/>
    <w:rsid w:val="003A22D2"/>
    <w:rsid w:val="003B082E"/>
    <w:rsid w:val="003B1065"/>
    <w:rsid w:val="003C05FA"/>
    <w:rsid w:val="003C1082"/>
    <w:rsid w:val="003D00B6"/>
    <w:rsid w:val="003E0030"/>
    <w:rsid w:val="003E0FE0"/>
    <w:rsid w:val="003F2E57"/>
    <w:rsid w:val="00400FB5"/>
    <w:rsid w:val="00402126"/>
    <w:rsid w:val="00403595"/>
    <w:rsid w:val="004060DB"/>
    <w:rsid w:val="00411F04"/>
    <w:rsid w:val="00413490"/>
    <w:rsid w:val="00415A22"/>
    <w:rsid w:val="004319BF"/>
    <w:rsid w:val="004342BE"/>
    <w:rsid w:val="004369E5"/>
    <w:rsid w:val="00446C16"/>
    <w:rsid w:val="00452F30"/>
    <w:rsid w:val="0047052C"/>
    <w:rsid w:val="00473AF8"/>
    <w:rsid w:val="00476236"/>
    <w:rsid w:val="00476FB1"/>
    <w:rsid w:val="00482397"/>
    <w:rsid w:val="00487870"/>
    <w:rsid w:val="00494C00"/>
    <w:rsid w:val="0049542E"/>
    <w:rsid w:val="004A2C37"/>
    <w:rsid w:val="004A6D49"/>
    <w:rsid w:val="004A701F"/>
    <w:rsid w:val="004B1179"/>
    <w:rsid w:val="004B2183"/>
    <w:rsid w:val="004B73C0"/>
    <w:rsid w:val="004C08B9"/>
    <w:rsid w:val="004C41A2"/>
    <w:rsid w:val="004C520A"/>
    <w:rsid w:val="004C7304"/>
    <w:rsid w:val="004D2D9E"/>
    <w:rsid w:val="004E69F4"/>
    <w:rsid w:val="004F3D5A"/>
    <w:rsid w:val="00501EF0"/>
    <w:rsid w:val="005076CF"/>
    <w:rsid w:val="00514967"/>
    <w:rsid w:val="00514F0F"/>
    <w:rsid w:val="00516C6C"/>
    <w:rsid w:val="00535303"/>
    <w:rsid w:val="00535930"/>
    <w:rsid w:val="005520A5"/>
    <w:rsid w:val="00557CEB"/>
    <w:rsid w:val="00567A1B"/>
    <w:rsid w:val="00571935"/>
    <w:rsid w:val="00572850"/>
    <w:rsid w:val="00575B5A"/>
    <w:rsid w:val="0058427B"/>
    <w:rsid w:val="00587E8F"/>
    <w:rsid w:val="00594C15"/>
    <w:rsid w:val="005A10F8"/>
    <w:rsid w:val="005A1526"/>
    <w:rsid w:val="005B13CB"/>
    <w:rsid w:val="005C2928"/>
    <w:rsid w:val="005C74DB"/>
    <w:rsid w:val="005D6607"/>
    <w:rsid w:val="005E24D4"/>
    <w:rsid w:val="005E471E"/>
    <w:rsid w:val="005F45A4"/>
    <w:rsid w:val="005F485C"/>
    <w:rsid w:val="00605CEA"/>
    <w:rsid w:val="006148E4"/>
    <w:rsid w:val="00621E68"/>
    <w:rsid w:val="006228DE"/>
    <w:rsid w:val="00630AA7"/>
    <w:rsid w:val="00640F5A"/>
    <w:rsid w:val="00650256"/>
    <w:rsid w:val="00653A9B"/>
    <w:rsid w:val="00653B40"/>
    <w:rsid w:val="00662143"/>
    <w:rsid w:val="00664244"/>
    <w:rsid w:val="00681A00"/>
    <w:rsid w:val="00682A55"/>
    <w:rsid w:val="006966EB"/>
    <w:rsid w:val="006A2603"/>
    <w:rsid w:val="006A60EA"/>
    <w:rsid w:val="006B29F1"/>
    <w:rsid w:val="006C4B26"/>
    <w:rsid w:val="006D6652"/>
    <w:rsid w:val="006F09D9"/>
    <w:rsid w:val="0070218E"/>
    <w:rsid w:val="0070710A"/>
    <w:rsid w:val="007328CF"/>
    <w:rsid w:val="00733D5B"/>
    <w:rsid w:val="00741E88"/>
    <w:rsid w:val="0074279C"/>
    <w:rsid w:val="00743993"/>
    <w:rsid w:val="00744A70"/>
    <w:rsid w:val="00761C09"/>
    <w:rsid w:val="007621DA"/>
    <w:rsid w:val="007667E7"/>
    <w:rsid w:val="0077262F"/>
    <w:rsid w:val="00777618"/>
    <w:rsid w:val="00783DC4"/>
    <w:rsid w:val="00785B3E"/>
    <w:rsid w:val="0079500E"/>
    <w:rsid w:val="007961BB"/>
    <w:rsid w:val="007A3051"/>
    <w:rsid w:val="007A324F"/>
    <w:rsid w:val="007A6E0E"/>
    <w:rsid w:val="007B0FCF"/>
    <w:rsid w:val="007B380E"/>
    <w:rsid w:val="007B4BEB"/>
    <w:rsid w:val="007B5966"/>
    <w:rsid w:val="007C33A7"/>
    <w:rsid w:val="007D2243"/>
    <w:rsid w:val="007D6BFF"/>
    <w:rsid w:val="007E64FE"/>
    <w:rsid w:val="007E7A60"/>
    <w:rsid w:val="008112DF"/>
    <w:rsid w:val="008173EA"/>
    <w:rsid w:val="00837296"/>
    <w:rsid w:val="0084489E"/>
    <w:rsid w:val="00847008"/>
    <w:rsid w:val="00864BE8"/>
    <w:rsid w:val="008753F8"/>
    <w:rsid w:val="00884248"/>
    <w:rsid w:val="008871F3"/>
    <w:rsid w:val="00895668"/>
    <w:rsid w:val="008A0C24"/>
    <w:rsid w:val="008A1763"/>
    <w:rsid w:val="008A25CE"/>
    <w:rsid w:val="008B1352"/>
    <w:rsid w:val="008C4489"/>
    <w:rsid w:val="008C68BD"/>
    <w:rsid w:val="008D5C7A"/>
    <w:rsid w:val="008D6FAB"/>
    <w:rsid w:val="008E4C9B"/>
    <w:rsid w:val="008F3C1C"/>
    <w:rsid w:val="00916F48"/>
    <w:rsid w:val="00917294"/>
    <w:rsid w:val="00922BB5"/>
    <w:rsid w:val="00923827"/>
    <w:rsid w:val="009321B2"/>
    <w:rsid w:val="00936512"/>
    <w:rsid w:val="009470EC"/>
    <w:rsid w:val="00955100"/>
    <w:rsid w:val="009609F5"/>
    <w:rsid w:val="00961AFF"/>
    <w:rsid w:val="009662C6"/>
    <w:rsid w:val="0097045F"/>
    <w:rsid w:val="00974B8A"/>
    <w:rsid w:val="00987E6E"/>
    <w:rsid w:val="00992385"/>
    <w:rsid w:val="00992F60"/>
    <w:rsid w:val="00993C52"/>
    <w:rsid w:val="00994B8A"/>
    <w:rsid w:val="009A1BA3"/>
    <w:rsid w:val="009B2374"/>
    <w:rsid w:val="009B79E8"/>
    <w:rsid w:val="009C43F2"/>
    <w:rsid w:val="009C4D3F"/>
    <w:rsid w:val="009D52D8"/>
    <w:rsid w:val="009D7556"/>
    <w:rsid w:val="009E3905"/>
    <w:rsid w:val="009E5707"/>
    <w:rsid w:val="009E65AA"/>
    <w:rsid w:val="009E6C39"/>
    <w:rsid w:val="009F6D7B"/>
    <w:rsid w:val="00A00F48"/>
    <w:rsid w:val="00A16E97"/>
    <w:rsid w:val="00A17267"/>
    <w:rsid w:val="00A17A59"/>
    <w:rsid w:val="00A31E74"/>
    <w:rsid w:val="00A4289B"/>
    <w:rsid w:val="00A60891"/>
    <w:rsid w:val="00A61B38"/>
    <w:rsid w:val="00A853A1"/>
    <w:rsid w:val="00A90D98"/>
    <w:rsid w:val="00A91A17"/>
    <w:rsid w:val="00A94229"/>
    <w:rsid w:val="00AA0171"/>
    <w:rsid w:val="00AA0C79"/>
    <w:rsid w:val="00AB4A62"/>
    <w:rsid w:val="00AC398D"/>
    <w:rsid w:val="00AC5195"/>
    <w:rsid w:val="00AC5956"/>
    <w:rsid w:val="00AC6494"/>
    <w:rsid w:val="00AD6B2B"/>
    <w:rsid w:val="00AD7CE3"/>
    <w:rsid w:val="00AE06C5"/>
    <w:rsid w:val="00AF0C36"/>
    <w:rsid w:val="00B04992"/>
    <w:rsid w:val="00B04EA8"/>
    <w:rsid w:val="00B17D54"/>
    <w:rsid w:val="00B26BF0"/>
    <w:rsid w:val="00B407FC"/>
    <w:rsid w:val="00B41446"/>
    <w:rsid w:val="00B74748"/>
    <w:rsid w:val="00B86A4A"/>
    <w:rsid w:val="00B97514"/>
    <w:rsid w:val="00BA3A61"/>
    <w:rsid w:val="00BA457F"/>
    <w:rsid w:val="00BC1D1E"/>
    <w:rsid w:val="00BC4374"/>
    <w:rsid w:val="00BC698B"/>
    <w:rsid w:val="00BC7F93"/>
    <w:rsid w:val="00BE1699"/>
    <w:rsid w:val="00BE5E4D"/>
    <w:rsid w:val="00BE6F52"/>
    <w:rsid w:val="00BF3660"/>
    <w:rsid w:val="00C14827"/>
    <w:rsid w:val="00C16101"/>
    <w:rsid w:val="00C17D9D"/>
    <w:rsid w:val="00C22C7D"/>
    <w:rsid w:val="00C22F41"/>
    <w:rsid w:val="00C247AC"/>
    <w:rsid w:val="00C25485"/>
    <w:rsid w:val="00C347E2"/>
    <w:rsid w:val="00C36E4E"/>
    <w:rsid w:val="00C466F6"/>
    <w:rsid w:val="00C519CE"/>
    <w:rsid w:val="00C6016C"/>
    <w:rsid w:val="00C62631"/>
    <w:rsid w:val="00C65EC6"/>
    <w:rsid w:val="00C66631"/>
    <w:rsid w:val="00C74E0C"/>
    <w:rsid w:val="00C92034"/>
    <w:rsid w:val="00CA3732"/>
    <w:rsid w:val="00CA5573"/>
    <w:rsid w:val="00CD1562"/>
    <w:rsid w:val="00CD7B92"/>
    <w:rsid w:val="00CE5BC0"/>
    <w:rsid w:val="00CF1003"/>
    <w:rsid w:val="00CF10B9"/>
    <w:rsid w:val="00CF1436"/>
    <w:rsid w:val="00CF6EB8"/>
    <w:rsid w:val="00D147AE"/>
    <w:rsid w:val="00D257EB"/>
    <w:rsid w:val="00D35503"/>
    <w:rsid w:val="00D551E3"/>
    <w:rsid w:val="00D60754"/>
    <w:rsid w:val="00D6284E"/>
    <w:rsid w:val="00D67CAE"/>
    <w:rsid w:val="00D8595D"/>
    <w:rsid w:val="00D923E3"/>
    <w:rsid w:val="00D93A2B"/>
    <w:rsid w:val="00DA62B4"/>
    <w:rsid w:val="00DB69AF"/>
    <w:rsid w:val="00DC54A7"/>
    <w:rsid w:val="00DC6D3B"/>
    <w:rsid w:val="00DC7602"/>
    <w:rsid w:val="00DD08DB"/>
    <w:rsid w:val="00DD5E06"/>
    <w:rsid w:val="00DD7E16"/>
    <w:rsid w:val="00DE0750"/>
    <w:rsid w:val="00DE3D30"/>
    <w:rsid w:val="00DE3F2C"/>
    <w:rsid w:val="00DE6802"/>
    <w:rsid w:val="00DF0660"/>
    <w:rsid w:val="00DF57A1"/>
    <w:rsid w:val="00E1105E"/>
    <w:rsid w:val="00E156F8"/>
    <w:rsid w:val="00E1584C"/>
    <w:rsid w:val="00E219BB"/>
    <w:rsid w:val="00E3201E"/>
    <w:rsid w:val="00E36A92"/>
    <w:rsid w:val="00E37537"/>
    <w:rsid w:val="00E54E72"/>
    <w:rsid w:val="00E62E63"/>
    <w:rsid w:val="00E87A90"/>
    <w:rsid w:val="00EA492C"/>
    <w:rsid w:val="00EB2AC3"/>
    <w:rsid w:val="00EC53BB"/>
    <w:rsid w:val="00ED397B"/>
    <w:rsid w:val="00EE2127"/>
    <w:rsid w:val="00EF2E5E"/>
    <w:rsid w:val="00F00E35"/>
    <w:rsid w:val="00F07FD9"/>
    <w:rsid w:val="00F20630"/>
    <w:rsid w:val="00F312B7"/>
    <w:rsid w:val="00F33A84"/>
    <w:rsid w:val="00F345F8"/>
    <w:rsid w:val="00F46034"/>
    <w:rsid w:val="00F62B22"/>
    <w:rsid w:val="00F7129F"/>
    <w:rsid w:val="00F85EE4"/>
    <w:rsid w:val="00FA0936"/>
    <w:rsid w:val="00FD4878"/>
    <w:rsid w:val="00FD7EA8"/>
    <w:rsid w:val="00FE12DE"/>
    <w:rsid w:val="00FE735E"/>
    <w:rsid w:val="00FF059D"/>
    <w:rsid w:val="00FF16B3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4E4C"/>
  <w15:chartTrackingRefBased/>
  <w15:docId w15:val="{A9F190DF-8CA1-416B-AAFE-2B378B9F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E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56F8"/>
    <w:pPr>
      <w:spacing w:before="100" w:beforeAutospacing="1" w:after="100" w:afterAutospacing="1" w:line="240" w:lineRule="auto"/>
    </w:pPr>
    <w:rPr>
      <w:rFonts w:ascii="Thonburi" w:eastAsia="Times New Roman" w:hAnsi="Thonburi" w:cs="Angsana New"/>
      <w:sz w:val="24"/>
      <w:szCs w:val="24"/>
    </w:rPr>
  </w:style>
  <w:style w:type="character" w:styleId="Strong">
    <w:name w:val="Strong"/>
    <w:uiPriority w:val="22"/>
    <w:qFormat/>
    <w:rsid w:val="00E156F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C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557CEB"/>
    <w:rPr>
      <w:rFonts w:ascii="Tahoma" w:hAnsi="Tahoma" w:cs="Angsana New"/>
      <w:sz w:val="16"/>
    </w:rPr>
  </w:style>
  <w:style w:type="paragraph" w:styleId="Header">
    <w:name w:val="header"/>
    <w:basedOn w:val="Normal"/>
    <w:link w:val="HeaderChar"/>
    <w:uiPriority w:val="99"/>
    <w:unhideWhenUsed/>
    <w:rsid w:val="005F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485C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5F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485C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4CE08-D7A0-4C20-BAD4-812D96B10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ณัชชา ธรรมวัชระ</cp:lastModifiedBy>
  <cp:revision>17</cp:revision>
  <cp:lastPrinted>2026-06-11T07:32:00Z</cp:lastPrinted>
  <dcterms:created xsi:type="dcterms:W3CDTF">2026-09-04T03:26:00Z</dcterms:created>
  <dcterms:modified xsi:type="dcterms:W3CDTF">2026-09-04T04:10:00Z</dcterms:modified>
</cp:coreProperties>
</file>