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E86A" w14:textId="77777777" w:rsidR="00377E94" w:rsidRPr="003C430B" w:rsidRDefault="00063A40" w:rsidP="005C3AA4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H SarabunPSK" w:hAnsi="TH SarabunPSK" w:cs="TH SarabunPSK"/>
          <w:kern w:val="0"/>
          <w:sz w:val="34"/>
          <w:szCs w:val="34"/>
          <w:lang w:val="en-US"/>
        </w:rPr>
      </w:pPr>
      <w:r>
        <w:rPr>
          <w:rFonts w:ascii="TH SarabunPSK" w:hAnsi="TH SarabunPSK" w:cs="TH SarabunPSK" w:hint="cs"/>
          <w:noProof/>
          <w:sz w:val="34"/>
          <w:szCs w:val="34"/>
          <w:lang w:val="en-US"/>
        </w:rPr>
        <w:drawing>
          <wp:anchor distT="0" distB="0" distL="114300" distR="114300" simplePos="0" relativeHeight="251658240" behindDoc="1" locked="0" layoutInCell="1" allowOverlap="1" wp14:anchorId="15278671" wp14:editId="285D5EC4">
            <wp:simplePos x="0" y="0"/>
            <wp:positionH relativeFrom="margin">
              <wp:align>center</wp:align>
            </wp:positionH>
            <wp:positionV relativeFrom="paragraph">
              <wp:posOffset>-97790</wp:posOffset>
            </wp:positionV>
            <wp:extent cx="999490" cy="11055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6" t="16380" r="26208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61522" w14:textId="77777777" w:rsidR="00377E94" w:rsidRDefault="00377E94" w:rsidP="00377E9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kern w:val="0"/>
          <w:sz w:val="32"/>
          <w:szCs w:val="32"/>
          <w:lang w:val="en-US"/>
        </w:rPr>
      </w:pPr>
    </w:p>
    <w:p w14:paraId="0C257F0A" w14:textId="77777777" w:rsidR="00710B80" w:rsidRDefault="00710B80" w:rsidP="00377E9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kern w:val="0"/>
          <w:sz w:val="32"/>
          <w:szCs w:val="32"/>
          <w:lang w:val="en-US"/>
        </w:rPr>
      </w:pPr>
    </w:p>
    <w:p w14:paraId="15875344" w14:textId="77777777" w:rsidR="00710B80" w:rsidRPr="003C430B" w:rsidRDefault="00710B80" w:rsidP="00377E9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kern w:val="0"/>
          <w:sz w:val="32"/>
          <w:szCs w:val="32"/>
          <w:lang w:val="en-US"/>
        </w:rPr>
      </w:pPr>
    </w:p>
    <w:p w14:paraId="039206C3" w14:textId="77777777" w:rsidR="00377E94" w:rsidRPr="003C430B" w:rsidRDefault="00377E94" w:rsidP="00377E9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kern w:val="0"/>
          <w:sz w:val="48"/>
          <w:szCs w:val="48"/>
          <w:lang w:val="en-US"/>
        </w:rPr>
      </w:pPr>
      <w:r w:rsidRPr="003C430B">
        <w:rPr>
          <w:rFonts w:ascii="TH SarabunPSK" w:hAnsi="TH SarabunPSK" w:cs="TH SarabunPSK" w:hint="cs"/>
          <w:kern w:val="0"/>
          <w:sz w:val="48"/>
          <w:szCs w:val="48"/>
          <w:cs/>
          <w:lang w:val="en-US"/>
        </w:rPr>
        <w:t>กฎกระทรวง</w:t>
      </w:r>
    </w:p>
    <w:p w14:paraId="141A1D04" w14:textId="77777777" w:rsidR="00377E94" w:rsidRPr="003C430B" w:rsidRDefault="00063A40" w:rsidP="00EA558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kern w:val="0"/>
          <w:sz w:val="34"/>
          <w:szCs w:val="34"/>
          <w:lang w:val="en-US"/>
        </w:rPr>
      </w:pPr>
      <w:r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ฉบับที่ ๓๙๙ (พ.ศ. ๒๕๖๘</w:t>
      </w:r>
      <w:r w:rsidR="00EA558E"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)</w:t>
      </w:r>
    </w:p>
    <w:p w14:paraId="48D7E271" w14:textId="77777777" w:rsidR="00EA558E" w:rsidRPr="003C430B" w:rsidRDefault="00EA558E" w:rsidP="00EA558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kern w:val="0"/>
          <w:sz w:val="34"/>
          <w:szCs w:val="34"/>
          <w:lang w:val="en-US"/>
        </w:rPr>
      </w:pPr>
      <w:r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ออกตามความในประมวลรัษฎากร</w:t>
      </w:r>
    </w:p>
    <w:p w14:paraId="1D16E78A" w14:textId="77777777" w:rsidR="00EA558E" w:rsidRPr="003C430B" w:rsidRDefault="00EA558E" w:rsidP="00D972C9">
      <w:pPr>
        <w:autoSpaceDE w:val="0"/>
        <w:autoSpaceDN w:val="0"/>
        <w:adjustRightInd w:val="0"/>
        <w:spacing w:after="0" w:line="360" w:lineRule="exact"/>
        <w:jc w:val="center"/>
        <w:rPr>
          <w:rFonts w:ascii="TH SarabunPSK" w:hAnsi="TH SarabunPSK" w:cs="TH SarabunPSK"/>
          <w:kern w:val="0"/>
          <w:sz w:val="34"/>
          <w:szCs w:val="34"/>
          <w:lang w:val="en-US"/>
        </w:rPr>
      </w:pPr>
      <w:r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ว่าด้วยการ</w:t>
      </w:r>
      <w:r w:rsidR="00542F23"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ยกเว้นรัษฎากร</w:t>
      </w:r>
    </w:p>
    <w:p w14:paraId="12BD4E7C" w14:textId="77777777" w:rsidR="00542F23" w:rsidRPr="00583AB8" w:rsidRDefault="00565AF3" w:rsidP="00D972C9">
      <w:pPr>
        <w:autoSpaceDE w:val="0"/>
        <w:autoSpaceDN w:val="0"/>
        <w:adjustRightInd w:val="0"/>
        <w:spacing w:after="0" w:line="360" w:lineRule="exact"/>
        <w:jc w:val="center"/>
        <w:rPr>
          <w:rFonts w:ascii="TH SarabunPSK" w:hAnsi="TH SarabunPSK" w:cs="TH SarabunPSK"/>
          <w:b/>
          <w:bCs/>
          <w:kern w:val="0"/>
          <w:sz w:val="34"/>
          <w:szCs w:val="34"/>
          <w:u w:val="single"/>
          <w:lang w:val="en-US"/>
        </w:rPr>
      </w:pPr>
      <w:r w:rsidRPr="00583AB8">
        <w:rPr>
          <w:rFonts w:ascii="TH SarabunPSK" w:hAnsi="TH SarabunPSK" w:cs="TH SarabunPSK" w:hint="cs"/>
          <w:b/>
          <w:bCs/>
          <w:kern w:val="0"/>
          <w:sz w:val="34"/>
          <w:szCs w:val="34"/>
          <w:u w:val="single"/>
          <w:cs/>
          <w:lang w:val="en-US"/>
        </w:rPr>
        <w:tab/>
      </w:r>
      <w:r w:rsidRPr="00583AB8">
        <w:rPr>
          <w:rFonts w:ascii="TH SarabunPSK" w:hAnsi="TH SarabunPSK" w:cs="TH SarabunPSK" w:hint="cs"/>
          <w:b/>
          <w:bCs/>
          <w:kern w:val="0"/>
          <w:sz w:val="34"/>
          <w:szCs w:val="34"/>
          <w:u w:val="single"/>
          <w:cs/>
          <w:lang w:val="en-US"/>
        </w:rPr>
        <w:tab/>
      </w:r>
      <w:r w:rsidRPr="00583AB8">
        <w:rPr>
          <w:rFonts w:ascii="TH SarabunPSK" w:hAnsi="TH SarabunPSK" w:cs="TH SarabunPSK" w:hint="cs"/>
          <w:b/>
          <w:bCs/>
          <w:kern w:val="0"/>
          <w:sz w:val="34"/>
          <w:szCs w:val="34"/>
          <w:u w:val="single"/>
          <w:cs/>
          <w:lang w:val="en-US"/>
        </w:rPr>
        <w:tab/>
      </w:r>
    </w:p>
    <w:p w14:paraId="0378AB1D" w14:textId="77777777" w:rsidR="00565AF3" w:rsidRDefault="00565AF3" w:rsidP="00565AF3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pacing w:val="-10"/>
          <w:kern w:val="0"/>
          <w:sz w:val="34"/>
          <w:szCs w:val="34"/>
          <w:lang w:val="en-US"/>
        </w:rPr>
      </w:pPr>
    </w:p>
    <w:p w14:paraId="474936A0" w14:textId="77777777" w:rsidR="00377E94" w:rsidRPr="003C430B" w:rsidRDefault="00542F23" w:rsidP="00565AF3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kern w:val="0"/>
          <w:sz w:val="34"/>
          <w:szCs w:val="34"/>
          <w:lang w:val="en-US"/>
        </w:rPr>
      </w:pPr>
      <w:r w:rsidRPr="00710B80">
        <w:rPr>
          <w:rFonts w:ascii="TH SarabunPSK" w:hAnsi="TH SarabunPSK" w:cs="TH SarabunPSK" w:hint="cs"/>
          <w:spacing w:val="-10"/>
          <w:kern w:val="0"/>
          <w:sz w:val="34"/>
          <w:szCs w:val="34"/>
          <w:cs/>
          <w:lang w:val="en-US"/>
        </w:rPr>
        <w:t xml:space="preserve">อาศัยอำนาจตามความในมาตรา </w:t>
      </w:r>
      <w:r w:rsidR="003C430B" w:rsidRPr="00710B80">
        <w:rPr>
          <w:rFonts w:ascii="TH SarabunPSK" w:hAnsi="TH SarabunPSK" w:cs="TH SarabunPSK" w:hint="cs"/>
          <w:spacing w:val="-10"/>
          <w:kern w:val="0"/>
          <w:sz w:val="34"/>
          <w:szCs w:val="34"/>
          <w:cs/>
          <w:lang w:val="en-US"/>
        </w:rPr>
        <w:t>๔</w:t>
      </w:r>
      <w:r w:rsidRPr="00710B80">
        <w:rPr>
          <w:rFonts w:ascii="TH SarabunPSK" w:hAnsi="TH SarabunPSK" w:cs="TH SarabunPSK" w:hint="cs"/>
          <w:spacing w:val="-10"/>
          <w:kern w:val="0"/>
          <w:sz w:val="34"/>
          <w:szCs w:val="34"/>
          <w:lang w:val="en-US"/>
        </w:rPr>
        <w:t xml:space="preserve"> </w:t>
      </w:r>
      <w:r w:rsidRPr="00710B80">
        <w:rPr>
          <w:rFonts w:ascii="TH SarabunPSK" w:hAnsi="TH SarabunPSK" w:cs="TH SarabunPSK" w:hint="cs"/>
          <w:spacing w:val="-10"/>
          <w:kern w:val="0"/>
          <w:sz w:val="34"/>
          <w:szCs w:val="34"/>
          <w:cs/>
          <w:lang w:val="en-US"/>
        </w:rPr>
        <w:t>แห่งประมวลรัษฎากร ซึ่งแก้ไขเพิ่มเติมโดยพระราชบัญญัติ</w:t>
      </w:r>
      <w:r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 xml:space="preserve">แก้ไขเพิ่มเติมประมวลรัษฎากร (ฉบับที่ </w:t>
      </w:r>
      <w:r w:rsid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๒๐</w:t>
      </w:r>
      <w:r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)</w:t>
      </w:r>
      <w:r w:rsidRPr="003C430B">
        <w:rPr>
          <w:rFonts w:ascii="TH SarabunPSK" w:hAnsi="TH SarabunPSK" w:cs="TH SarabunPSK" w:hint="cs"/>
          <w:kern w:val="0"/>
          <w:sz w:val="34"/>
          <w:szCs w:val="34"/>
          <w:lang w:val="en-US"/>
        </w:rPr>
        <w:t xml:space="preserve"> </w:t>
      </w:r>
      <w:r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 xml:space="preserve">พ.ศ. </w:t>
      </w:r>
      <w:r w:rsid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๒๕๑๓</w:t>
      </w:r>
      <w:r w:rsidRPr="003C430B">
        <w:rPr>
          <w:rFonts w:ascii="TH SarabunPSK" w:hAnsi="TH SarabunPSK" w:cs="TH SarabunPSK" w:hint="cs"/>
          <w:kern w:val="0"/>
          <w:sz w:val="34"/>
          <w:szCs w:val="34"/>
          <w:lang w:val="en-US"/>
        </w:rPr>
        <w:t xml:space="preserve"> </w:t>
      </w:r>
      <w:r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 xml:space="preserve">และมาตรา </w:t>
      </w:r>
      <w:r w:rsid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๔๒ (๑๗)</w:t>
      </w:r>
      <w:r w:rsidRPr="003C430B">
        <w:rPr>
          <w:rFonts w:ascii="TH SarabunPSK" w:hAnsi="TH SarabunPSK" w:cs="TH SarabunPSK" w:hint="cs"/>
          <w:kern w:val="0"/>
          <w:sz w:val="34"/>
          <w:szCs w:val="34"/>
          <w:lang w:val="en-US"/>
        </w:rPr>
        <w:t xml:space="preserve"> </w:t>
      </w:r>
      <w:r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แห่งประมวลรัษฎากร ซึ่งแก้ไขเพิ่มเติมโดยพระราชบัญญัติแก้ไขเพิ่มเติมประมวลรัษฎากร (ฉบั</w:t>
      </w:r>
      <w:r w:rsidR="000B5084"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บ</w:t>
      </w:r>
      <w:r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 xml:space="preserve">ที่ </w:t>
      </w:r>
      <w:r w:rsid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๑๐</w:t>
      </w:r>
      <w:r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)</w:t>
      </w:r>
      <w:r w:rsidR="000B5084" w:rsidRPr="003C430B">
        <w:rPr>
          <w:rFonts w:ascii="TH SarabunPSK" w:hAnsi="TH SarabunPSK" w:cs="TH SarabunPSK" w:hint="cs"/>
          <w:kern w:val="0"/>
          <w:sz w:val="34"/>
          <w:szCs w:val="34"/>
          <w:lang w:val="en-US"/>
        </w:rPr>
        <w:t xml:space="preserve"> </w:t>
      </w:r>
      <w:r w:rsidR="000B5084"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 xml:space="preserve">พ.ศ. </w:t>
      </w:r>
      <w:r w:rsid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๒๔๙๖</w:t>
      </w:r>
      <w:r w:rsidR="000B5084" w:rsidRPr="003C430B">
        <w:rPr>
          <w:rFonts w:ascii="TH SarabunPSK" w:hAnsi="TH SarabunPSK" w:cs="TH SarabunPSK" w:hint="cs"/>
          <w:kern w:val="0"/>
          <w:sz w:val="34"/>
          <w:szCs w:val="34"/>
          <w:lang w:val="en-US"/>
        </w:rPr>
        <w:t xml:space="preserve"> </w:t>
      </w:r>
      <w:r w:rsidR="000B5084"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รัฐมนตรีว่าการกระทรวงการคลังออกกฎกระทรวงไว้ ดังต่อไปนี้</w:t>
      </w:r>
    </w:p>
    <w:p w14:paraId="5EC16FB7" w14:textId="77777777" w:rsidR="00C2475B" w:rsidRPr="003C430B" w:rsidRDefault="00B271AA" w:rsidP="00565AF3">
      <w:pPr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kern w:val="0"/>
          <w:sz w:val="34"/>
          <w:szCs w:val="34"/>
          <w:lang w:val="en-US"/>
        </w:rPr>
      </w:pPr>
      <w:r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ให้เพิ่มความต่อไปนี้เป็น (๑๐๙</w:t>
      </w:r>
      <w:r w:rsidR="00C2475B"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 xml:space="preserve">) ของข้อ </w:t>
      </w:r>
      <w:r w:rsid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๒</w:t>
      </w:r>
      <w:r w:rsidR="00C2475B" w:rsidRPr="003C430B">
        <w:rPr>
          <w:rFonts w:ascii="TH SarabunPSK" w:hAnsi="TH SarabunPSK" w:cs="TH SarabunPSK" w:hint="cs"/>
          <w:kern w:val="0"/>
          <w:sz w:val="34"/>
          <w:szCs w:val="34"/>
          <w:lang w:val="en-US"/>
        </w:rPr>
        <w:t xml:space="preserve"> </w:t>
      </w:r>
      <w:r w:rsidR="00C2475B"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 xml:space="preserve">แห่งกฎกระทรวง ฉบับที่ </w:t>
      </w:r>
      <w:r w:rsid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๑๒๖</w:t>
      </w:r>
      <w:r w:rsidR="00C2475B" w:rsidRPr="003C430B">
        <w:rPr>
          <w:rFonts w:ascii="TH SarabunPSK" w:hAnsi="TH SarabunPSK" w:cs="TH SarabunPSK" w:hint="cs"/>
          <w:kern w:val="0"/>
          <w:sz w:val="34"/>
          <w:szCs w:val="34"/>
          <w:lang w:val="en-US"/>
        </w:rPr>
        <w:t xml:space="preserve"> (</w:t>
      </w:r>
      <w:r w:rsidR="00C2475B"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พ.ศ.</w:t>
      </w:r>
      <w:r w:rsidR="00CE6B07" w:rsidRPr="003C430B">
        <w:rPr>
          <w:rFonts w:ascii="TH SarabunPSK" w:hAnsi="TH SarabunPSK" w:cs="TH SarabunPSK" w:hint="cs"/>
          <w:kern w:val="0"/>
          <w:sz w:val="34"/>
          <w:szCs w:val="34"/>
          <w:lang w:val="en-US"/>
        </w:rPr>
        <w:t xml:space="preserve"> </w:t>
      </w:r>
      <w:r w:rsid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๒๕</w:t>
      </w:r>
      <w:r w:rsidR="00646B24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๐๙</w:t>
      </w:r>
      <w:r w:rsidR="00C2475B" w:rsidRPr="003C430B">
        <w:rPr>
          <w:rFonts w:ascii="TH SarabunPSK" w:hAnsi="TH SarabunPSK" w:cs="TH SarabunPSK" w:hint="cs"/>
          <w:kern w:val="0"/>
          <w:sz w:val="34"/>
          <w:szCs w:val="34"/>
          <w:lang w:val="en-US"/>
        </w:rPr>
        <w:t xml:space="preserve">) </w:t>
      </w:r>
      <w:r w:rsidR="00837751"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br/>
      </w:r>
      <w:r w:rsidR="00C2475B"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ออกตามความในประมวลรัษฎากร ว่าด้วยการยกเว้นรัษฎากร</w:t>
      </w:r>
    </w:p>
    <w:p w14:paraId="3DE7A648" w14:textId="77777777" w:rsidR="003A5E99" w:rsidRDefault="00B271AA" w:rsidP="00565AF3">
      <w:pPr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kern w:val="0"/>
          <w:sz w:val="34"/>
          <w:szCs w:val="34"/>
          <w:lang w:val="en-US"/>
        </w:rPr>
      </w:pPr>
      <w:r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“(๑๐๙</w:t>
      </w:r>
      <w:r w:rsidR="005D3DC5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 xml:space="preserve">) </w:t>
      </w:r>
      <w:r w:rsidR="00AC1135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ผลประโยชน์ที่ได้รับจากการโอนค</w:t>
      </w:r>
      <w:proofErr w:type="spellStart"/>
      <w:r w:rsidR="00AC1135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ริป</w:t>
      </w:r>
      <w:proofErr w:type="spellEnd"/>
      <w:r w:rsidR="00AC1135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โทเคอร์เรนซีหรือโทเคนดิจิทัลที่ได้กระทำ</w:t>
      </w:r>
      <w:r w:rsidR="00710B80">
        <w:rPr>
          <w:rFonts w:ascii="TH SarabunPSK" w:hAnsi="TH SarabunPSK" w:cs="TH SarabunPSK"/>
          <w:kern w:val="0"/>
          <w:sz w:val="34"/>
          <w:szCs w:val="34"/>
          <w:lang w:val="en-US"/>
        </w:rPr>
        <w:br/>
      </w:r>
      <w:r w:rsidR="00AC1135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ในศูนย์ซื้อขายสินทรัพย์ดิจิทัล กระทำผ่านนายหน้าซื้อขายสินทร</w:t>
      </w:r>
      <w:r w:rsidR="002A6CFE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ั</w:t>
      </w:r>
      <w:r w:rsidR="00AC1135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พย์ดิจิทัล หรือที่ได้โอนให้แก่</w:t>
      </w:r>
      <w:r w:rsidR="00710B80">
        <w:rPr>
          <w:rFonts w:ascii="TH SarabunPSK" w:hAnsi="TH SarabunPSK" w:cs="TH SarabunPSK"/>
          <w:kern w:val="0"/>
          <w:sz w:val="34"/>
          <w:szCs w:val="34"/>
          <w:lang w:val="en-US"/>
        </w:rPr>
        <w:br/>
      </w:r>
      <w:r w:rsidR="00AC1135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 xml:space="preserve">ผู้ค้าสินทรัพย์ดิจิทัล </w:t>
      </w:r>
      <w:r w:rsidR="000169D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ที่ได้รับอนุญาต</w:t>
      </w:r>
      <w:r w:rsidR="00AC1135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ตามกฎหมายว่าด้วยการประกอบธุรกิจสินทรัพย์ดิจิทัล เฉพาะซึ่ง</w:t>
      </w:r>
      <w:r w:rsidR="000169DB">
        <w:rPr>
          <w:rFonts w:ascii="TH SarabunPSK" w:hAnsi="TH SarabunPSK" w:cs="TH SarabunPSK"/>
          <w:kern w:val="0"/>
          <w:sz w:val="34"/>
          <w:szCs w:val="34"/>
          <w:cs/>
          <w:lang w:val="en-US"/>
        </w:rPr>
        <w:br/>
      </w:r>
      <w:r w:rsidR="00AC1135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ตีราคาเป็นเงินได้เกินกว่าที่ลงทุน</w:t>
      </w:r>
      <w:r w:rsidR="003A5E99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 xml:space="preserve"> </w:t>
      </w:r>
      <w:r w:rsidR="00D4670B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 xml:space="preserve">ทั้งนี้ </w:t>
      </w:r>
      <w:r w:rsidR="00E14B2D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 xml:space="preserve">สำหรับเงินได้พึงประเมินที่ได้รับตั้งแต่วันที่ </w:t>
      </w:r>
      <w:r w:rsidR="00646B24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๑</w:t>
      </w:r>
      <w:r w:rsidR="00E14B2D" w:rsidRPr="00710B80">
        <w:rPr>
          <w:rFonts w:ascii="TH SarabunPSK" w:hAnsi="TH SarabunPSK" w:cs="TH SarabunPSK" w:hint="cs"/>
          <w:kern w:val="0"/>
          <w:sz w:val="34"/>
          <w:szCs w:val="34"/>
          <w:lang w:val="en-US"/>
        </w:rPr>
        <w:t xml:space="preserve"> </w:t>
      </w:r>
      <w:r w:rsidR="00E14B2D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 xml:space="preserve">มกราคม </w:t>
      </w:r>
      <w:r w:rsidR="000169DB">
        <w:rPr>
          <w:rFonts w:ascii="TH SarabunPSK" w:hAnsi="TH SarabunPSK" w:cs="TH SarabunPSK"/>
          <w:kern w:val="0"/>
          <w:sz w:val="34"/>
          <w:szCs w:val="34"/>
          <w:cs/>
          <w:lang w:val="en-US"/>
        </w:rPr>
        <w:br/>
      </w:r>
      <w:r w:rsidR="00E14B2D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 xml:space="preserve">พ.ศ. </w:t>
      </w:r>
      <w:r w:rsidR="00646B24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๒๕๖๘</w:t>
      </w:r>
      <w:r w:rsidR="00E14B2D" w:rsidRPr="00710B80">
        <w:rPr>
          <w:rFonts w:ascii="TH SarabunPSK" w:hAnsi="TH SarabunPSK" w:cs="TH SarabunPSK" w:hint="cs"/>
          <w:kern w:val="0"/>
          <w:sz w:val="34"/>
          <w:szCs w:val="34"/>
          <w:lang w:val="en-US"/>
        </w:rPr>
        <w:t xml:space="preserve"> </w:t>
      </w:r>
      <w:r w:rsidR="00710B80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ถึงวันที่</w:t>
      </w:r>
      <w:r w:rsidR="00710B80" w:rsidRPr="00710B80">
        <w:rPr>
          <w:rFonts w:ascii="TH SarabunPSK" w:hAnsi="TH SarabunPSK" w:cs="TH SarabunPSK"/>
          <w:kern w:val="0"/>
          <w:sz w:val="34"/>
          <w:szCs w:val="34"/>
          <w:lang w:val="en-US"/>
        </w:rPr>
        <w:t xml:space="preserve"> </w:t>
      </w:r>
      <w:r w:rsidR="00710B80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๓๑</w:t>
      </w:r>
      <w:r w:rsidR="00710B80" w:rsidRPr="00710B80">
        <w:rPr>
          <w:rFonts w:ascii="TH SarabunPSK" w:hAnsi="TH SarabunPSK" w:cs="TH SarabunPSK"/>
          <w:kern w:val="0"/>
          <w:sz w:val="34"/>
          <w:szCs w:val="34"/>
          <w:lang w:val="en-US"/>
        </w:rPr>
        <w:t xml:space="preserve"> </w:t>
      </w:r>
      <w:r w:rsidR="00710B80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ธันวาคม พ.ศ. ๒๕๗๒</w:t>
      </w:r>
      <w:r w:rsidR="00646B24" w:rsidRPr="00710B80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”</w:t>
      </w:r>
    </w:p>
    <w:p w14:paraId="7AE2FA16" w14:textId="77777777" w:rsidR="00D421C2" w:rsidRDefault="00D421C2" w:rsidP="00710B80">
      <w:pPr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kern w:val="0"/>
          <w:sz w:val="34"/>
          <w:szCs w:val="34"/>
          <w:lang w:val="en-US"/>
        </w:rPr>
      </w:pPr>
    </w:p>
    <w:p w14:paraId="70A10757" w14:textId="77777777" w:rsidR="00710B80" w:rsidRPr="003C430B" w:rsidRDefault="00710B80" w:rsidP="00EC36E9">
      <w:pPr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kern w:val="0"/>
          <w:sz w:val="34"/>
          <w:szCs w:val="34"/>
          <w:lang w:val="en-US"/>
        </w:rPr>
      </w:pPr>
    </w:p>
    <w:p w14:paraId="6CA37D6E" w14:textId="475A5671" w:rsidR="001F7819" w:rsidRDefault="001F7819" w:rsidP="00EC36E9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 SarabunPSK" w:hAnsi="TH SarabunPSK" w:cs="TH SarabunPSK"/>
          <w:kern w:val="0"/>
          <w:sz w:val="34"/>
          <w:szCs w:val="34"/>
          <w:lang w:val="en-US"/>
        </w:rPr>
      </w:pPr>
      <w:r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ให้ไว้ ณ วันที่</w:t>
      </w:r>
      <w:r w:rsidR="00BA2E7C">
        <w:rPr>
          <w:rFonts w:ascii="TH SarabunPSK" w:hAnsi="TH SarabunPSK" w:cs="TH SarabunPSK"/>
          <w:kern w:val="0"/>
          <w:sz w:val="34"/>
          <w:szCs w:val="34"/>
          <w:cs/>
          <w:lang w:val="en-US"/>
        </w:rPr>
        <w:t> </w:t>
      </w:r>
      <w:r w:rsidR="00BA2E7C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 ๒๗  สิงหาคม</w:t>
      </w:r>
      <w:r w:rsidR="00BA2E7C">
        <w:rPr>
          <w:rFonts w:ascii="TH SarabunPSK" w:hAnsi="TH SarabunPSK" w:cs="TH SarabunPSK"/>
          <w:kern w:val="0"/>
          <w:sz w:val="34"/>
          <w:szCs w:val="34"/>
          <w:cs/>
          <w:lang w:val="en-US"/>
        </w:rPr>
        <w:t> </w:t>
      </w:r>
      <w:r w:rsidR="00BA2E7C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 </w:t>
      </w:r>
      <w:r w:rsidRPr="003C430B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 xml:space="preserve">พ.ศ. </w:t>
      </w:r>
      <w:r w:rsidR="006C6D7C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๒๕๖๘</w:t>
      </w:r>
    </w:p>
    <w:p w14:paraId="570FC34B" w14:textId="77777777" w:rsidR="00E6759B" w:rsidRDefault="00E6759B" w:rsidP="00EC36E9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 SarabunPSK" w:hAnsi="TH SarabunPSK" w:cs="TH SarabunPSK"/>
          <w:kern w:val="0"/>
          <w:sz w:val="34"/>
          <w:szCs w:val="34"/>
          <w:lang w:val="en-US"/>
        </w:rPr>
      </w:pPr>
    </w:p>
    <w:p w14:paraId="12C40877" w14:textId="77777777" w:rsidR="00E6759B" w:rsidRDefault="00E6759B" w:rsidP="00EC36E9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 SarabunPSK" w:hAnsi="TH SarabunPSK" w:cs="TH SarabunPSK"/>
          <w:kern w:val="0"/>
          <w:sz w:val="34"/>
          <w:szCs w:val="34"/>
          <w:lang w:val="en-US"/>
        </w:rPr>
      </w:pPr>
    </w:p>
    <w:p w14:paraId="05856625" w14:textId="1553E2A7" w:rsidR="00E6759B" w:rsidRPr="00F700A9" w:rsidRDefault="00BA2E7C" w:rsidP="00F700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kern w:val="0"/>
          <w:sz w:val="34"/>
          <w:szCs w:val="34"/>
          <w:lang w:val="en-US"/>
        </w:rPr>
      </w:pPr>
      <w:r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 xml:space="preserve">                                                                     </w:t>
      </w:r>
      <w:r w:rsidRPr="00BA2E7C">
        <w:rPr>
          <w:rFonts w:ascii="TH SarabunPSK" w:hAnsi="TH SarabunPSK" w:cs="TH SarabunPSK"/>
          <w:kern w:val="0"/>
          <w:sz w:val="34"/>
          <w:szCs w:val="34"/>
          <w:cs/>
          <w:lang w:val="en-US"/>
        </w:rPr>
        <w:t>จุลพันธ์ อมรวิวัฒน์</w:t>
      </w:r>
    </w:p>
    <w:p w14:paraId="69AC53A9" w14:textId="77777777" w:rsidR="00710B80" w:rsidRPr="00F700A9" w:rsidRDefault="007804C2" w:rsidP="00F700A9">
      <w:pPr>
        <w:autoSpaceDE w:val="0"/>
        <w:autoSpaceDN w:val="0"/>
        <w:adjustRightInd w:val="0"/>
        <w:spacing w:after="0" w:line="240" w:lineRule="auto"/>
        <w:ind w:left="2880"/>
        <w:jc w:val="center"/>
        <w:rPr>
          <w:rFonts w:ascii="TH SarabunPSK" w:hAnsi="TH SarabunPSK" w:cs="TH SarabunPSK"/>
          <w:kern w:val="0"/>
          <w:sz w:val="34"/>
          <w:szCs w:val="34"/>
          <w:lang w:val="en-US"/>
        </w:rPr>
      </w:pPr>
      <w:r w:rsidRPr="00F700A9">
        <w:rPr>
          <w:rFonts w:ascii="TH SarabunPSK" w:hAnsi="TH SarabunPSK" w:cs="TH SarabunPSK" w:hint="cs"/>
          <w:kern w:val="0"/>
          <w:sz w:val="34"/>
          <w:szCs w:val="34"/>
          <w:lang w:val="en-US"/>
        </w:rPr>
        <w:t>(</w:t>
      </w:r>
      <w:r w:rsidRPr="00F700A9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นาย</w:t>
      </w:r>
      <w:r w:rsidR="00EC36E9" w:rsidRPr="00F700A9">
        <w:rPr>
          <w:rFonts w:ascii="TH SarabunPSK" w:hAnsi="TH SarabunPSK" w:cs="TH SarabunPSK" w:hint="cs"/>
          <w:kern w:val="0"/>
          <w:sz w:val="34"/>
          <w:szCs w:val="34"/>
          <w:cs/>
          <w:lang w:val="en-US"/>
        </w:rPr>
        <w:t>จุลพันธ์ อมรวิวัฒน์</w:t>
      </w:r>
      <w:r w:rsidR="00F700A9" w:rsidRPr="00F700A9">
        <w:rPr>
          <w:rFonts w:ascii="TH SarabunPSK" w:hAnsi="TH SarabunPSK" w:cs="TH SarabunPSK"/>
          <w:kern w:val="0"/>
          <w:sz w:val="34"/>
          <w:szCs w:val="34"/>
          <w:lang w:val="en-US"/>
        </w:rPr>
        <w:t>)</w:t>
      </w:r>
    </w:p>
    <w:p w14:paraId="13125968" w14:textId="77777777" w:rsidR="001E55CE" w:rsidRPr="00F700A9" w:rsidRDefault="00EC36E9" w:rsidP="00F700A9">
      <w:pPr>
        <w:pStyle w:val="Heading2"/>
        <w:spacing w:before="0" w:after="0" w:line="240" w:lineRule="auto"/>
        <w:ind w:left="2160" w:firstLine="720"/>
        <w:jc w:val="center"/>
        <w:rPr>
          <w:rFonts w:ascii="TH SarabunPSK" w:hAnsi="TH SarabunPSK" w:cs="TH SarabunPSK"/>
          <w:color w:val="auto"/>
          <w:sz w:val="34"/>
          <w:szCs w:val="34"/>
          <w:lang w:val="en-US"/>
        </w:rPr>
      </w:pPr>
      <w:r w:rsidRPr="00F700A9">
        <w:rPr>
          <w:rFonts w:ascii="TH SarabunPSK" w:hAnsi="TH SarabunPSK" w:cs="TH SarabunPSK" w:hint="cs"/>
          <w:color w:val="auto"/>
          <w:sz w:val="34"/>
          <w:szCs w:val="34"/>
          <w:cs/>
          <w:lang w:val="en-US"/>
        </w:rPr>
        <w:t>รัฐมนตรีช่วยว่าการฯ ปฏิบัติราชการแทน</w:t>
      </w:r>
    </w:p>
    <w:p w14:paraId="41FCAA8C" w14:textId="77777777" w:rsidR="00815B1A" w:rsidRPr="00F700A9" w:rsidRDefault="002732AD" w:rsidP="00F700A9">
      <w:pPr>
        <w:pStyle w:val="Quote"/>
        <w:spacing w:before="0" w:after="0" w:line="240" w:lineRule="auto"/>
        <w:ind w:left="2160" w:firstLine="720"/>
        <w:rPr>
          <w:rStyle w:val="IntenseReference"/>
          <w:rFonts w:ascii="TH SarabunPSK" w:hAnsi="TH SarabunPSK" w:cs="TH SarabunPSK"/>
          <w:b w:val="0"/>
          <w:bCs w:val="0"/>
          <w:i w:val="0"/>
          <w:iCs w:val="0"/>
          <w:color w:val="auto"/>
          <w:sz w:val="34"/>
          <w:szCs w:val="34"/>
        </w:rPr>
      </w:pPr>
      <w:r w:rsidRPr="00F700A9">
        <w:rPr>
          <w:rStyle w:val="IntenseReference"/>
          <w:rFonts w:ascii="TH SarabunPSK" w:hAnsi="TH SarabunPSK" w:cs="TH SarabunPSK" w:hint="cs"/>
          <w:b w:val="0"/>
          <w:bCs w:val="0"/>
          <w:i w:val="0"/>
          <w:iCs w:val="0"/>
          <w:color w:val="auto"/>
          <w:sz w:val="34"/>
          <w:szCs w:val="34"/>
          <w:cs/>
        </w:rPr>
        <w:t>รัฐมนตรีว่าการกระทรวงการคลัง</w:t>
      </w:r>
    </w:p>
    <w:sectPr w:rsidR="00815B1A" w:rsidRPr="00F700A9" w:rsidSect="00421C8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600B" w14:textId="77777777" w:rsidR="00246C42" w:rsidRDefault="00246C42" w:rsidP="001F5FD3">
      <w:pPr>
        <w:spacing w:after="0" w:line="240" w:lineRule="auto"/>
      </w:pPr>
      <w:r>
        <w:separator/>
      </w:r>
    </w:p>
  </w:endnote>
  <w:endnote w:type="continuationSeparator" w:id="0">
    <w:p w14:paraId="29CC1466" w14:textId="77777777" w:rsidR="00246C42" w:rsidRDefault="00246C42" w:rsidP="001F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839F" w14:textId="77777777" w:rsidR="00246C42" w:rsidRDefault="00246C42" w:rsidP="001F5FD3">
      <w:pPr>
        <w:spacing w:after="0" w:line="240" w:lineRule="auto"/>
      </w:pPr>
      <w:r>
        <w:separator/>
      </w:r>
    </w:p>
  </w:footnote>
  <w:footnote w:type="continuationSeparator" w:id="0">
    <w:p w14:paraId="59B3E469" w14:textId="77777777" w:rsidR="00246C42" w:rsidRDefault="00246C42" w:rsidP="001F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5716"/>
    <w:multiLevelType w:val="hybridMultilevel"/>
    <w:tmpl w:val="46CC8D04"/>
    <w:lvl w:ilvl="0" w:tplc="06D6A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536475"/>
    <w:multiLevelType w:val="hybridMultilevel"/>
    <w:tmpl w:val="B6FEB6FA"/>
    <w:lvl w:ilvl="0" w:tplc="1020D91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609DC"/>
    <w:multiLevelType w:val="hybridMultilevel"/>
    <w:tmpl w:val="52808BCA"/>
    <w:lvl w:ilvl="0" w:tplc="F5766CE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E3"/>
    <w:rsid w:val="000169DB"/>
    <w:rsid w:val="00063A40"/>
    <w:rsid w:val="000B5084"/>
    <w:rsid w:val="000D092E"/>
    <w:rsid w:val="000E106E"/>
    <w:rsid w:val="00154A58"/>
    <w:rsid w:val="00172CB2"/>
    <w:rsid w:val="001B3710"/>
    <w:rsid w:val="001D7006"/>
    <w:rsid w:val="001E55CE"/>
    <w:rsid w:val="001F2AB9"/>
    <w:rsid w:val="001F5FD3"/>
    <w:rsid w:val="001F7819"/>
    <w:rsid w:val="00202CF2"/>
    <w:rsid w:val="00246C42"/>
    <w:rsid w:val="002732AD"/>
    <w:rsid w:val="00274ED4"/>
    <w:rsid w:val="0028754C"/>
    <w:rsid w:val="00287BE3"/>
    <w:rsid w:val="002A3882"/>
    <w:rsid w:val="002A6CFE"/>
    <w:rsid w:val="002B69B3"/>
    <w:rsid w:val="002F2CE3"/>
    <w:rsid w:val="00335183"/>
    <w:rsid w:val="00335D61"/>
    <w:rsid w:val="00341A46"/>
    <w:rsid w:val="00350423"/>
    <w:rsid w:val="00360D3D"/>
    <w:rsid w:val="00377E94"/>
    <w:rsid w:val="0039104B"/>
    <w:rsid w:val="003A5E99"/>
    <w:rsid w:val="003C430B"/>
    <w:rsid w:val="00421C80"/>
    <w:rsid w:val="00447B73"/>
    <w:rsid w:val="004D4C0A"/>
    <w:rsid w:val="00542F23"/>
    <w:rsid w:val="00565AF3"/>
    <w:rsid w:val="00573E84"/>
    <w:rsid w:val="005756E0"/>
    <w:rsid w:val="00583AB8"/>
    <w:rsid w:val="005A2C7E"/>
    <w:rsid w:val="005B3852"/>
    <w:rsid w:val="005B3A71"/>
    <w:rsid w:val="005C3AA4"/>
    <w:rsid w:val="005D3DC5"/>
    <w:rsid w:val="00621415"/>
    <w:rsid w:val="00634F63"/>
    <w:rsid w:val="00646B24"/>
    <w:rsid w:val="00650E4B"/>
    <w:rsid w:val="00674480"/>
    <w:rsid w:val="0068176D"/>
    <w:rsid w:val="006A00B2"/>
    <w:rsid w:val="006A4652"/>
    <w:rsid w:val="006A53F7"/>
    <w:rsid w:val="006C6D7C"/>
    <w:rsid w:val="00703890"/>
    <w:rsid w:val="00710B80"/>
    <w:rsid w:val="00761EB6"/>
    <w:rsid w:val="007804C2"/>
    <w:rsid w:val="007C17E5"/>
    <w:rsid w:val="007F024D"/>
    <w:rsid w:val="007F6961"/>
    <w:rsid w:val="00815B1A"/>
    <w:rsid w:val="00837751"/>
    <w:rsid w:val="00851BA5"/>
    <w:rsid w:val="0085555C"/>
    <w:rsid w:val="00873449"/>
    <w:rsid w:val="008A7132"/>
    <w:rsid w:val="008B7582"/>
    <w:rsid w:val="008D1D40"/>
    <w:rsid w:val="008E1E00"/>
    <w:rsid w:val="009640A5"/>
    <w:rsid w:val="009A6084"/>
    <w:rsid w:val="009C19EF"/>
    <w:rsid w:val="00A559C0"/>
    <w:rsid w:val="00A75FFA"/>
    <w:rsid w:val="00AC1135"/>
    <w:rsid w:val="00AD26F4"/>
    <w:rsid w:val="00AF7A37"/>
    <w:rsid w:val="00B271AA"/>
    <w:rsid w:val="00B73DDC"/>
    <w:rsid w:val="00B80EB1"/>
    <w:rsid w:val="00B90802"/>
    <w:rsid w:val="00BA2E7C"/>
    <w:rsid w:val="00BC085C"/>
    <w:rsid w:val="00BC6EFE"/>
    <w:rsid w:val="00C109D5"/>
    <w:rsid w:val="00C2475B"/>
    <w:rsid w:val="00C552AA"/>
    <w:rsid w:val="00C56B56"/>
    <w:rsid w:val="00C9131C"/>
    <w:rsid w:val="00CB73CD"/>
    <w:rsid w:val="00CD01AF"/>
    <w:rsid w:val="00CE6B07"/>
    <w:rsid w:val="00D1033D"/>
    <w:rsid w:val="00D16ACA"/>
    <w:rsid w:val="00D421C2"/>
    <w:rsid w:val="00D4670B"/>
    <w:rsid w:val="00D55566"/>
    <w:rsid w:val="00D81B27"/>
    <w:rsid w:val="00D90ACA"/>
    <w:rsid w:val="00D972C9"/>
    <w:rsid w:val="00DA0B1F"/>
    <w:rsid w:val="00DA7836"/>
    <w:rsid w:val="00DB05DC"/>
    <w:rsid w:val="00E01FB4"/>
    <w:rsid w:val="00E03972"/>
    <w:rsid w:val="00E047C1"/>
    <w:rsid w:val="00E14B2D"/>
    <w:rsid w:val="00E32A84"/>
    <w:rsid w:val="00E3318F"/>
    <w:rsid w:val="00E33196"/>
    <w:rsid w:val="00E55669"/>
    <w:rsid w:val="00E62FD8"/>
    <w:rsid w:val="00E65332"/>
    <w:rsid w:val="00E6759B"/>
    <w:rsid w:val="00EA558E"/>
    <w:rsid w:val="00EC36E9"/>
    <w:rsid w:val="00EF57DA"/>
    <w:rsid w:val="00F700A9"/>
    <w:rsid w:val="00FB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A5726"/>
  <w15:chartTrackingRefBased/>
  <w15:docId w15:val="{DE14D40E-4201-FB4F-854F-A6F87778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GB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23"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BE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287BE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BE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B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B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B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B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B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B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87BE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87BE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87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BE3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B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B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BE3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BE3"/>
    <w:rPr>
      <w:b/>
      <w:bCs/>
      <w:smallCaps/>
      <w:color w:val="0F4761" w:themeColor="accent1" w:themeShade="BF"/>
      <w:spacing w:val="5"/>
    </w:rPr>
  </w:style>
  <w:style w:type="character" w:customStyle="1" w:styleId="jpfdse">
    <w:name w:val="jpfdse"/>
    <w:basedOn w:val="DefaultParagraphFont"/>
    <w:rsid w:val="002732AD"/>
  </w:style>
  <w:style w:type="paragraph" w:styleId="Header">
    <w:name w:val="header"/>
    <w:basedOn w:val="Normal"/>
    <w:link w:val="HeaderChar"/>
    <w:uiPriority w:val="99"/>
    <w:unhideWhenUsed/>
    <w:rsid w:val="001F5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FD3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1F5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FD3"/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961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961"/>
    <w:rPr>
      <w:rFonts w:ascii="Segoe UI" w:hAnsi="Segoe UI" w:cs="Angsana New"/>
      <w:sz w:val="18"/>
      <w:szCs w:val="22"/>
    </w:rPr>
  </w:style>
  <w:style w:type="character" w:styleId="BookTitle">
    <w:name w:val="Book Title"/>
    <w:basedOn w:val="DefaultParagraphFont"/>
    <w:uiPriority w:val="33"/>
    <w:qFormat/>
    <w:rsid w:val="007804C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สุพิชญา สุนทรธรรม</dc:creator>
  <cp:keywords/>
  <dc:description/>
  <cp:lastModifiedBy>ณัชชา ธรรมวัชระ</cp:lastModifiedBy>
  <cp:revision>7</cp:revision>
  <cp:lastPrinted>2025-08-28T08:01:00Z</cp:lastPrinted>
  <dcterms:created xsi:type="dcterms:W3CDTF">2025-08-28T07:52:00Z</dcterms:created>
  <dcterms:modified xsi:type="dcterms:W3CDTF">2025-08-28T08:02:00Z</dcterms:modified>
</cp:coreProperties>
</file>